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F6681" w:rsidRDefault="004A12C2" w:rsidP="005F6681">
      <w:pPr>
        <w:pStyle w:val="Textoindependiente"/>
      </w:pPr>
      <w:r w:rsidRPr="008A54A0">
        <w:rPr>
          <w:b/>
          <w:lang w:val="es-ES"/>
        </w:rPr>
        <w:pict>
          <v:shapetype id="_x0000_t202" coordsize="21600,21600" o:spt="202" path="m,l,21600r21600,l21600,xe">
            <v:stroke joinstyle="miter"/>
            <v:path gradientshapeok="t" o:connecttype="rect"/>
          </v:shapetype>
          <v:shape id="_x0000_s1300" type="#_x0000_t202" style="position:absolute;left:0;text-align:left;margin-left:27pt;margin-top:35.5pt;width:540pt;height:125.8pt;z-index:251671552;mso-position-horizontal-relative:page;mso-position-vertical-relative:page" filled="f" fillcolor="#0078b4" stroked="f">
            <v:textbox style="mso-next-textbox:#_x0000_s1300" inset=",,,0">
              <w:txbxContent>
                <w:p w:rsidR="00DD1D15" w:rsidRPr="00D65228" w:rsidRDefault="00DD1D15">
                  <w:pPr>
                    <w:pStyle w:val="Masthead"/>
                    <w:rPr>
                      <w:sz w:val="72"/>
                      <w:szCs w:val="72"/>
                    </w:rPr>
                  </w:pPr>
                </w:p>
                <w:p w:rsidR="00DD1D15" w:rsidRPr="00D65228" w:rsidRDefault="00155BB4">
                  <w:pPr>
                    <w:pStyle w:val="Masthead"/>
                    <w:rPr>
                      <w:sz w:val="72"/>
                      <w:szCs w:val="72"/>
                    </w:rPr>
                  </w:pPr>
                  <w:r>
                    <w:rPr>
                      <w:sz w:val="72"/>
                      <w:szCs w:val="72"/>
                    </w:rPr>
                    <w:t>West Side Story</w:t>
                  </w:r>
                </w:p>
              </w:txbxContent>
            </v:textbox>
            <w10:wrap anchorx="page" anchory="page"/>
          </v:shape>
        </w:pict>
      </w:r>
      <w:r w:rsidR="008A54A0" w:rsidRPr="008A54A0">
        <w:rPr>
          <w:b/>
          <w:lang w:val="es-ES"/>
        </w:rPr>
        <w:pict>
          <v:shape id="_x0000_s1040" type="#_x0000_t202" style="position:absolute;left:0;text-align:left;margin-left:230.4pt;margin-top:644.5pt;width:324pt;height:19.6pt;z-index:251636736;mso-wrap-edited:f;mso-position-horizontal-relative:page;mso-position-vertical-relative:page" filled="f" fillcolor="#c2c2ad" stroked="f">
            <v:textbox style="mso-next-textbox:#_x0000_s1040" inset="0,0,0,0">
              <w:txbxContent>
                <w:p w:rsidR="00DD1D15" w:rsidRPr="004A772E" w:rsidRDefault="00155BB4">
                  <w:pPr>
                    <w:pStyle w:val="Ttulo1"/>
                    <w:rPr>
                      <w:color w:val="365F91" w:themeColor="accent1" w:themeShade="BF"/>
                      <w:lang w:val="es-AR"/>
                    </w:rPr>
                  </w:pPr>
                  <w:r w:rsidRPr="004A772E">
                    <w:rPr>
                      <w:color w:val="365F91" w:themeColor="accent1" w:themeShade="BF"/>
                      <w:lang w:val="es-AR"/>
                    </w:rPr>
                    <w:t>Alberto Favero</w:t>
                  </w:r>
                </w:p>
              </w:txbxContent>
            </v:textbox>
            <w10:wrap anchorx="page" anchory="page"/>
          </v:shape>
        </w:pict>
      </w:r>
      <w:r w:rsidR="008A54A0" w:rsidRPr="008A54A0">
        <w:rPr>
          <w:b/>
          <w:lang w:val="es-ES"/>
        </w:rPr>
        <w:pict>
          <v:shape id="_x0000_s1171" type="#_x0000_t202" style="position:absolute;left:0;text-align:left;margin-left:230.4pt;margin-top:676.7pt;width:324pt;height:122.6pt;z-index:251652096;visibility:visible;mso-position-horizontal-relative:page;mso-position-vertical-relative:page" filled="f" stroked="f">
            <v:textbox style="mso-next-textbox:#_x0000_s1171;mso-fit-shape-to-text:t" inset="0,0,,0">
              <w:txbxContent>
                <w:p w:rsidR="00155BB4" w:rsidRPr="004A772E" w:rsidRDefault="00155BB4" w:rsidP="00155BB4">
                  <w:pPr>
                    <w:jc w:val="both"/>
                    <w:rPr>
                      <w:color w:val="365F91" w:themeColor="accent1" w:themeShade="BF"/>
                      <w:sz w:val="22"/>
                      <w:szCs w:val="22"/>
                      <w:lang w:val="es-AR" w:eastAsia="es-CL"/>
                    </w:rPr>
                  </w:pPr>
                  <w:r w:rsidRPr="004A772E">
                    <w:rPr>
                      <w:color w:val="365F91" w:themeColor="accent1" w:themeShade="BF"/>
                      <w:sz w:val="22"/>
                      <w:szCs w:val="22"/>
                      <w:lang w:val="es-AR" w:eastAsia="es-CL"/>
                    </w:rPr>
                    <w:t>Nacido en La Plata es un conocido y notable  músico, </w:t>
                  </w:r>
                  <w:hyperlink r:id="rId7" w:tooltip="Pianista" w:history="1">
                    <w:r w:rsidRPr="004A772E">
                      <w:rPr>
                        <w:color w:val="365F91" w:themeColor="accent1" w:themeShade="BF"/>
                        <w:sz w:val="22"/>
                        <w:szCs w:val="22"/>
                        <w:lang w:val="es-AR" w:eastAsia="es-CL"/>
                      </w:rPr>
                      <w:t>pianista</w:t>
                    </w:r>
                  </w:hyperlink>
                  <w:r w:rsidRPr="004A772E">
                    <w:rPr>
                      <w:color w:val="365F91" w:themeColor="accent1" w:themeShade="BF"/>
                      <w:sz w:val="22"/>
                      <w:szCs w:val="22"/>
                      <w:lang w:val="es-AR" w:eastAsia="es-CL"/>
                    </w:rPr>
                    <w:t>, </w:t>
                  </w:r>
                  <w:hyperlink r:id="rId8" w:tooltip="Compositor" w:history="1">
                    <w:r w:rsidRPr="004A772E">
                      <w:rPr>
                        <w:color w:val="365F91" w:themeColor="accent1" w:themeShade="BF"/>
                        <w:sz w:val="22"/>
                        <w:szCs w:val="22"/>
                        <w:lang w:val="es-AR" w:eastAsia="es-CL"/>
                      </w:rPr>
                      <w:t>compositor</w:t>
                    </w:r>
                  </w:hyperlink>
                  <w:r w:rsidRPr="004A772E">
                    <w:rPr>
                      <w:color w:val="365F91" w:themeColor="accent1" w:themeShade="BF"/>
                      <w:sz w:val="22"/>
                      <w:szCs w:val="22"/>
                      <w:lang w:val="es-AR" w:eastAsia="es-CL"/>
                    </w:rPr>
                    <w:t>, educador y director de orquesta argentino. Su trabajo está asociado con la composición, los arreglos musicales, la orquestación y la dirección y supervisión musical en diversos géneros, como el teatro musical, el ballet, el jazz, o la composición de canciones, tanto como solista, como en colaboración con varios artistas.</w:t>
                  </w:r>
                </w:p>
                <w:p w:rsidR="00DD1D15" w:rsidRPr="00155BB4" w:rsidRDefault="00DD1D15" w:rsidP="00155BB4">
                  <w:pPr>
                    <w:rPr>
                      <w:rStyle w:val="TextoindependienteCar"/>
                      <w:sz w:val="24"/>
                      <w:lang w:val="es-AR" w:bidi="hi-IN"/>
                    </w:rPr>
                  </w:pPr>
                </w:p>
              </w:txbxContent>
            </v:textbox>
            <w10:wrap anchorx="page" anchory="page"/>
          </v:shape>
        </w:pict>
      </w:r>
      <w:r w:rsidR="008A54A0" w:rsidRPr="008A54A0">
        <w:rPr>
          <w:b/>
          <w:lang w:val="es-ES"/>
        </w:rPr>
        <w:pict>
          <v:shape id="_x0000_s1038" type="#_x0000_t202" style="position:absolute;left:0;text-align:left;margin-left:230.4pt;margin-top:201.8pt;width:324pt;height:335.2pt;z-index:251634688;mso-wrap-edited:f;mso-position-horizontal-relative:page;mso-position-vertical-relative:page" wrapcoords="0 0 21600 0 21600 21600 0 21600 0 0" filled="f" stroked="f">
            <v:textbox style="mso-next-textbox:#_x0000_s1038;mso-fit-shape-to-text:t" inset="0,0,,0">
              <w:txbxContent>
                <w:p w:rsidR="00155BB4" w:rsidRPr="004A772E" w:rsidRDefault="00155BB4" w:rsidP="00155BB4">
                  <w:pPr>
                    <w:rPr>
                      <w:b/>
                      <w:color w:val="365F91" w:themeColor="accent1" w:themeShade="BF"/>
                      <w:sz w:val="22"/>
                      <w:szCs w:val="22"/>
                      <w:lang w:val="it-IT"/>
                    </w:rPr>
                  </w:pPr>
                  <w:r w:rsidRPr="004A772E">
                    <w:rPr>
                      <w:b/>
                      <w:color w:val="365F91" w:themeColor="accent1" w:themeShade="BF"/>
                      <w:sz w:val="22"/>
                      <w:szCs w:val="22"/>
                      <w:lang w:val="es-ES"/>
                    </w:rPr>
                    <w:t>Con el auspicio de la Secretaría de Cultura de Jujuy</w:t>
                  </w:r>
                  <w:r w:rsidRPr="004A772E">
                    <w:rPr>
                      <w:b/>
                      <w:color w:val="365F91" w:themeColor="accent1" w:themeShade="BF"/>
                      <w:sz w:val="22"/>
                      <w:szCs w:val="22"/>
                      <w:lang w:val="es-AR"/>
                    </w:rPr>
                    <w:tab/>
                  </w:r>
                  <w:r w:rsidRPr="004A772E">
                    <w:rPr>
                      <w:b/>
                      <w:color w:val="365F91" w:themeColor="accent1" w:themeShade="BF"/>
                      <w:sz w:val="22"/>
                      <w:szCs w:val="22"/>
                      <w:lang w:val="it-IT"/>
                    </w:rPr>
                    <w:t xml:space="preserve">           </w:t>
                  </w:r>
                </w:p>
                <w:p w:rsidR="00155BB4" w:rsidRPr="004A772E" w:rsidRDefault="00155BB4" w:rsidP="00155BB4">
                  <w:pPr>
                    <w:rPr>
                      <w:b/>
                      <w:color w:val="365F91" w:themeColor="accent1" w:themeShade="BF"/>
                      <w:sz w:val="22"/>
                      <w:szCs w:val="22"/>
                      <w:lang w:val="es-AR"/>
                    </w:rPr>
                  </w:pPr>
                  <w:r w:rsidRPr="004A772E">
                    <w:rPr>
                      <w:b/>
                      <w:color w:val="365F91" w:themeColor="accent1" w:themeShade="BF"/>
                      <w:sz w:val="22"/>
                      <w:szCs w:val="22"/>
                      <w:lang w:val="it-IT"/>
                    </w:rPr>
                    <w:tab/>
                  </w:r>
                  <w:r w:rsidRPr="004A772E">
                    <w:rPr>
                      <w:b/>
                      <w:color w:val="365F91" w:themeColor="accent1" w:themeShade="BF"/>
                      <w:sz w:val="22"/>
                      <w:szCs w:val="22"/>
                      <w:lang w:val="it-IT"/>
                    </w:rPr>
                    <w:tab/>
                  </w:r>
                </w:p>
                <w:p w:rsidR="00155BB4" w:rsidRPr="005F6681" w:rsidRDefault="00155BB4" w:rsidP="00155BB4">
                  <w:pPr>
                    <w:rPr>
                      <w:b/>
                      <w:color w:val="365F91" w:themeColor="accent1" w:themeShade="BF"/>
                      <w:sz w:val="22"/>
                      <w:szCs w:val="22"/>
                      <w:lang w:val="es-AR"/>
                    </w:rPr>
                  </w:pPr>
                </w:p>
                <w:p w:rsidR="00155BB4" w:rsidRPr="004A12C2" w:rsidRDefault="00155BB4" w:rsidP="00155BB4">
                  <w:pPr>
                    <w:jc w:val="both"/>
                    <w:rPr>
                      <w:b/>
                      <w:color w:val="365F91" w:themeColor="accent1" w:themeShade="BF"/>
                      <w:sz w:val="22"/>
                      <w:szCs w:val="22"/>
                      <w:lang w:val="es-AR"/>
                    </w:rPr>
                  </w:pPr>
                  <w:r w:rsidRPr="004A12C2">
                    <w:rPr>
                      <w:b/>
                      <w:color w:val="365F91" w:themeColor="accent1" w:themeShade="BF"/>
                      <w:sz w:val="22"/>
                      <w:szCs w:val="22"/>
                      <w:lang w:val="es-AR"/>
                    </w:rPr>
                    <w:t>FAVERO - BERNSTEIN</w:t>
                  </w:r>
                </w:p>
                <w:p w:rsidR="00155BB4" w:rsidRPr="004A12C2" w:rsidRDefault="00155BB4" w:rsidP="00155BB4">
                  <w:pPr>
                    <w:jc w:val="both"/>
                    <w:rPr>
                      <w:b/>
                      <w:color w:val="365F91" w:themeColor="accent1" w:themeShade="BF"/>
                      <w:sz w:val="22"/>
                      <w:szCs w:val="22"/>
                      <w:lang w:val="es-AR"/>
                    </w:rPr>
                  </w:pPr>
                  <w:r w:rsidRPr="004A12C2">
                    <w:rPr>
                      <w:b/>
                      <w:color w:val="365F91" w:themeColor="accent1" w:themeShade="BF"/>
                      <w:sz w:val="22"/>
                      <w:szCs w:val="22"/>
                      <w:lang w:val="es-AR"/>
                    </w:rPr>
                    <w:t>WEST SIDE STORY</w:t>
                  </w:r>
                </w:p>
                <w:p w:rsidR="004A772E" w:rsidRPr="004A12C2" w:rsidRDefault="004A772E" w:rsidP="00155BB4">
                  <w:pPr>
                    <w:jc w:val="both"/>
                    <w:rPr>
                      <w:b/>
                      <w:color w:val="365F91" w:themeColor="accent1" w:themeShade="BF"/>
                      <w:sz w:val="22"/>
                      <w:szCs w:val="22"/>
                      <w:lang w:val="es-AR"/>
                    </w:rPr>
                  </w:pPr>
                </w:p>
                <w:p w:rsidR="00155BB4" w:rsidRPr="004A772E" w:rsidRDefault="00155BB4" w:rsidP="00155BB4">
                  <w:pPr>
                    <w:jc w:val="both"/>
                    <w:rPr>
                      <w:color w:val="365F91" w:themeColor="accent1" w:themeShade="BF"/>
                      <w:sz w:val="22"/>
                      <w:szCs w:val="22"/>
                      <w:lang w:val="es-AR"/>
                    </w:rPr>
                  </w:pPr>
                  <w:r w:rsidRPr="004A772E">
                    <w:rPr>
                      <w:color w:val="365F91" w:themeColor="accent1" w:themeShade="BF"/>
                      <w:sz w:val="22"/>
                      <w:szCs w:val="22"/>
                      <w:lang w:val="es-AR"/>
                    </w:rPr>
                    <w:t>Las versiones libres e instrumentales de WEST SIDE STORY y PORGY AND BESS fueron concebidas y estrenadas por Alberto Favero para el Ciclo de Jazz que se dió en la Escuela Superior de Bellas Artes de la Universidad Nacional de La Plata, en 1966. En esa oport</w:t>
                  </w:r>
                  <w:r w:rsidR="004A772E">
                    <w:rPr>
                      <w:color w:val="365F91" w:themeColor="accent1" w:themeShade="BF"/>
                      <w:sz w:val="22"/>
                      <w:szCs w:val="22"/>
                      <w:lang w:val="es-AR"/>
                    </w:rPr>
                    <w:t>unidad fueron versiones para trí</w:t>
                  </w:r>
                  <w:r w:rsidRPr="004A772E">
                    <w:rPr>
                      <w:color w:val="365F91" w:themeColor="accent1" w:themeShade="BF"/>
                      <w:sz w:val="22"/>
                      <w:szCs w:val="22"/>
                      <w:lang w:val="es-AR"/>
                    </w:rPr>
                    <w:t>o de Jazz, y han experimentado diversas actualizaciones en los sucesivos conciertos a través del tiempo, debido a la maduración de los proyectos en sí mismos y a la evolución natural de los músicos intervinientes.</w:t>
                  </w:r>
                </w:p>
                <w:p w:rsidR="00155BB4" w:rsidRPr="004A772E" w:rsidRDefault="00155BB4" w:rsidP="00155BB4">
                  <w:pPr>
                    <w:jc w:val="both"/>
                    <w:rPr>
                      <w:color w:val="365F91" w:themeColor="accent1" w:themeShade="BF"/>
                      <w:sz w:val="22"/>
                      <w:szCs w:val="22"/>
                      <w:lang w:val="es-AR"/>
                    </w:rPr>
                  </w:pPr>
                  <w:r w:rsidRPr="004A772E">
                    <w:rPr>
                      <w:color w:val="365F91" w:themeColor="accent1" w:themeShade="BF"/>
                      <w:sz w:val="22"/>
                      <w:szCs w:val="22"/>
                      <w:lang w:val="es-AR"/>
                    </w:rPr>
                    <w:t>La música de George Gershwin, y, en éste caso, de Leonard Bernstein, ambas maravillosos ejemplos de inspiración y estética, son puntos de partida para el trabajo laborioso de expertos músicos de Jazz, y ambas constituyen una fuente inagotable de placer y felicidad estética.</w:t>
                  </w:r>
                </w:p>
                <w:p w:rsidR="00155BB4" w:rsidRPr="004A772E" w:rsidRDefault="00155BB4" w:rsidP="00155BB4">
                  <w:pPr>
                    <w:jc w:val="both"/>
                    <w:rPr>
                      <w:color w:val="365F91" w:themeColor="accent1" w:themeShade="BF"/>
                      <w:sz w:val="22"/>
                      <w:szCs w:val="22"/>
                      <w:lang w:val="es-AR"/>
                    </w:rPr>
                  </w:pPr>
                  <w:r w:rsidRPr="004A772E">
                    <w:rPr>
                      <w:color w:val="365F91" w:themeColor="accent1" w:themeShade="BF"/>
                      <w:sz w:val="22"/>
                      <w:szCs w:val="22"/>
                      <w:lang w:val="es-AR"/>
                    </w:rPr>
                    <w:t>PORGY AND BESS se ha realizado en Librería Clásica y Moderna durante 2002 y 2003 culminando con un Concierto dentro del Ciclo de Mozarteum en el Teatro Gran Rex de la ciudad de Buenos Aires.</w:t>
                  </w:r>
                </w:p>
                <w:p w:rsidR="00155BB4" w:rsidRPr="004A772E" w:rsidRDefault="00155BB4" w:rsidP="00155BB4">
                  <w:pPr>
                    <w:jc w:val="both"/>
                    <w:rPr>
                      <w:color w:val="365F91" w:themeColor="accent1" w:themeShade="BF"/>
                      <w:sz w:val="22"/>
                      <w:szCs w:val="22"/>
                      <w:lang w:val="es-AR"/>
                    </w:rPr>
                  </w:pPr>
                  <w:r w:rsidRPr="004A772E">
                    <w:rPr>
                      <w:color w:val="365F91" w:themeColor="accent1" w:themeShade="BF"/>
                      <w:sz w:val="22"/>
                      <w:szCs w:val="22"/>
                      <w:lang w:val="es-AR"/>
                    </w:rPr>
                    <w:t xml:space="preserve">A 50 años del estreno de </w:t>
                  </w:r>
                  <w:r w:rsidRPr="004A772E">
                    <w:rPr>
                      <w:b/>
                      <w:color w:val="365F91" w:themeColor="accent1" w:themeShade="BF"/>
                      <w:sz w:val="22"/>
                      <w:szCs w:val="22"/>
                      <w:lang w:val="es-AR"/>
                    </w:rPr>
                    <w:t>WEST SIDE STORY,</w:t>
                  </w:r>
                  <w:r w:rsidRPr="004A772E">
                    <w:rPr>
                      <w:color w:val="365F91" w:themeColor="accent1" w:themeShade="BF"/>
                      <w:sz w:val="22"/>
                      <w:szCs w:val="22"/>
                      <w:lang w:val="es-AR"/>
                    </w:rPr>
                    <w:t xml:space="preserve"> que constituiría un punto insoslayable de referencia estética para las futuras películas del género, en el año 2012 Favero retoma dicho tema.</w:t>
                  </w:r>
                </w:p>
                <w:p w:rsidR="00155BB4" w:rsidRPr="00155BB4" w:rsidRDefault="00155BB4" w:rsidP="00155BB4">
                  <w:pPr>
                    <w:jc w:val="both"/>
                    <w:rPr>
                      <w:rFonts w:ascii="Times New Roman" w:hAnsi="Times New Roman"/>
                      <w:sz w:val="22"/>
                      <w:szCs w:val="22"/>
                      <w:lang w:val="es-AR"/>
                    </w:rPr>
                  </w:pPr>
                </w:p>
                <w:p w:rsidR="00155BB4" w:rsidRPr="00155BB4" w:rsidRDefault="00155BB4" w:rsidP="00155BB4">
                  <w:pPr>
                    <w:ind w:left="1416" w:firstLine="708"/>
                    <w:jc w:val="both"/>
                    <w:rPr>
                      <w:rFonts w:ascii="Times New Roman" w:hAnsi="Times New Roman"/>
                      <w:sz w:val="22"/>
                      <w:szCs w:val="22"/>
                      <w:lang w:val="es-AR"/>
                    </w:rPr>
                  </w:pPr>
                </w:p>
                <w:p w:rsidR="00DD1D15" w:rsidRPr="00D65228" w:rsidRDefault="00DD1D15">
                  <w:pPr>
                    <w:pStyle w:val="Textoindependiente"/>
                    <w:rPr>
                      <w:lang w:val="es-ES"/>
                    </w:rPr>
                  </w:pPr>
                </w:p>
              </w:txbxContent>
            </v:textbox>
            <w10:wrap anchorx="page" anchory="page"/>
          </v:shape>
        </w:pict>
      </w:r>
      <w:r w:rsidR="008A54A0" w:rsidRPr="008A54A0">
        <w:rPr>
          <w:b/>
          <w:lang w:val="es-ES"/>
        </w:rPr>
        <w:pict>
          <v:shape id="_x0000_s1297" type="#_x0000_t202" style="position:absolute;left:0;text-align:left;margin-left:27pt;margin-top:7in;width:137.3pt;height:86.7pt;z-index:251670528;mso-position-horizontal-relative:page;mso-position-vertical-relative:page" filled="f" stroked="f">
            <v:textbox style="mso-next-textbox:#_x0000_s1297;mso-fit-shape-to-text:t">
              <w:txbxContent>
                <w:p w:rsidR="00DD1D15" w:rsidRPr="005F6681" w:rsidRDefault="00DD1D15">
                  <w:pPr>
                    <w:pStyle w:val="Pullquote"/>
                    <w:rPr>
                      <w:lang w:val="es-AR"/>
                    </w:rPr>
                  </w:pPr>
                </w:p>
              </w:txbxContent>
            </v:textbox>
            <w10:wrap anchorx="page" anchory="page"/>
          </v:shape>
        </w:pict>
      </w:r>
      <w:r w:rsidR="008A54A0" w:rsidRPr="008A54A0">
        <w:rPr>
          <w:b/>
          <w:lang w:val="es-ES"/>
        </w:rPr>
        <w:pict>
          <v:shape id="_x0000_s1301" type="#_x0000_t202" style="position:absolute;left:0;text-align:left;margin-left:27pt;margin-top:45pt;width:261pt;height:18.25pt;z-index:251672576;mso-position-horizontal-relative:page;mso-position-vertical-relative:page" filled="f" stroked="f">
            <v:textbox style="mso-next-textbox:#_x0000_s1301;mso-fit-shape-to-text:t">
              <w:txbxContent>
                <w:p w:rsidR="00DD1D15" w:rsidRDefault="00155BB4">
                  <w:pPr>
                    <w:pStyle w:val="VolumeandIssue"/>
                  </w:pPr>
                  <w:r>
                    <w:tab/>
                  </w:r>
                </w:p>
              </w:txbxContent>
            </v:textbox>
            <w10:wrap type="square" anchorx="page" anchory="page"/>
          </v:shape>
        </w:pict>
      </w:r>
      <w:r w:rsidR="008A54A0" w:rsidRPr="008A54A0">
        <w:rPr>
          <w:b/>
          <w:lang w:val="es-ES"/>
        </w:rPr>
        <w:pict>
          <v:shape id="_x0000_s1039" type="#_x0000_t202" style="position:absolute;left:0;text-align:left;margin-left:230.4pt;margin-top:217.4pt;width:324pt;height:19.6pt;z-index:251635712;mso-wrap-edited:f;mso-position-horizontal-relative:page;mso-position-vertical-relative:page" wrapcoords="0 0 21600 0 21600 21600 0 21600 0 0" filled="f" stroked="f">
            <v:textbox style="mso-next-textbox:#_x0000_s1039" inset="0,0,0,0">
              <w:txbxContent>
                <w:p w:rsidR="00DD1D15" w:rsidRPr="00D65228" w:rsidRDefault="00DD1D15">
                  <w:pPr>
                    <w:pStyle w:val="Ttulo1"/>
                    <w:rPr>
                      <w:lang w:val="es-ES"/>
                    </w:rPr>
                  </w:pPr>
                </w:p>
              </w:txbxContent>
            </v:textbox>
            <w10:wrap anchorx="page" anchory="page"/>
          </v:shape>
        </w:pict>
      </w:r>
      <w:r w:rsidR="008A54A0" w:rsidRPr="008A54A0">
        <w:rPr>
          <w:b/>
          <w:lang w:val="es-ES"/>
        </w:rPr>
        <w:pict>
          <v:line id="_x0000_s1286" style="position:absolute;left:0;text-align:left;z-index:251668480;mso-position-horizontal-relative:page;mso-position-vertical-relative:page" from="290.25pt,129pt" to="826.5pt,129pt" stroked="f">
            <w10:wrap anchorx="page" anchory="page"/>
          </v:line>
        </w:pict>
      </w:r>
      <w:r w:rsidR="008A54A0" w:rsidRPr="008A54A0">
        <w:rPr>
          <w:b/>
          <w:lang w:val="es-ES"/>
        </w:rPr>
        <w:pict>
          <v:shape id="_x0000_s1348" type="#_x0000_t202" style="position:absolute;left:0;text-align:left;margin-left:299.55pt;margin-top:180.8pt;width:139.2pt;height:13.5pt;z-index:251676672;mso-position-horizontal-relative:page;mso-position-vertical-relative:page" filled="f" stroked="f">
            <v:textbox style="mso-next-textbox:#_x0000_s1348;mso-fit-shape-to-text:t" inset=",0,,0">
              <w:txbxContent>
                <w:p w:rsidR="00DD1D15" w:rsidRPr="00155BB4" w:rsidRDefault="00DD1D15">
                  <w:pPr>
                    <w:pStyle w:val="NewsletterDate"/>
                    <w:rPr>
                      <w:lang w:val="es-AR"/>
                    </w:rPr>
                  </w:pPr>
                </w:p>
              </w:txbxContent>
            </v:textbox>
            <w10:wrap anchorx="page" anchory="page"/>
          </v:shape>
        </w:pict>
      </w:r>
      <w:r w:rsidR="008A54A0" w:rsidRPr="008A54A0">
        <w:rPr>
          <w:b/>
          <w:lang w:val="es-ES"/>
        </w:rPr>
        <w:pict>
          <v:shape id="_x0000_s1358" type="#_x0000_t202" style="position:absolute;left:0;text-align:left;margin-left:0;margin-top:28.8pt;width:558pt;height:140.4pt;z-index:-251635712;mso-position-horizontal:center;mso-position-horizontal-relative:page;mso-position-vertical-relative:page" filled="f" stroked="f">
            <v:textbox style="mso-next-textbox:#_x0000_s1358;mso-fit-shape-to-text:t" inset=",7.2pt,,7.2pt">
              <w:txbxContent>
                <w:p w:rsidR="00DD1D15" w:rsidRDefault="00E60EFA">
                  <w:r>
                    <w:rPr>
                      <w:rFonts w:ascii="Times New Roman" w:hAnsi="Times New Roman" w:cs="Times New Roman"/>
                      <w:noProof/>
                      <w:sz w:val="20"/>
                      <w:szCs w:val="20"/>
                      <w:lang w:val="es-AR" w:eastAsia="es-AR" w:bidi="ar-SA"/>
                    </w:rPr>
                    <w:drawing>
                      <wp:inline distT="0" distB="0" distL="0" distR="0">
                        <wp:extent cx="6863715" cy="1597660"/>
                        <wp:effectExtent l="19050" t="0" r="0" b="0"/>
                        <wp:docPr id="104" name="Imagen 10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adient"/>
                                <pic:cNvPicPr>
                                  <a:picLocks noChangeAspect="1" noChangeArrowheads="1"/>
                                </pic:cNvPicPr>
                              </pic:nvPicPr>
                              <pic:blipFill>
                                <a:blip r:embed="rId9"/>
                                <a:srcRect/>
                                <a:stretch>
                                  <a:fillRect/>
                                </a:stretch>
                              </pic:blipFill>
                              <pic:spPr bwMode="auto">
                                <a:xfrm>
                                  <a:off x="0" y="0"/>
                                  <a:ext cx="6863715" cy="1597660"/>
                                </a:xfrm>
                                <a:prstGeom prst="rect">
                                  <a:avLst/>
                                </a:prstGeom>
                                <a:noFill/>
                                <a:ln w="9525">
                                  <a:noFill/>
                                  <a:miter lim="800000"/>
                                  <a:headEnd/>
                                  <a:tailEnd/>
                                </a:ln>
                              </pic:spPr>
                            </pic:pic>
                          </a:graphicData>
                        </a:graphic>
                      </wp:inline>
                    </w:drawing>
                  </w:r>
                </w:p>
              </w:txbxContent>
            </v:textbox>
            <w10:wrap anchorx="page" anchory="page"/>
          </v:shape>
        </w:pict>
      </w:r>
      <w:r w:rsidR="008A54A0" w:rsidRPr="008A54A0">
        <w:rPr>
          <w:b/>
          <w:lang w:val="es-ES"/>
        </w:rPr>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DD1D15" w:rsidRDefault="00DD1D15">
                  <w:pPr>
                    <w:pStyle w:val="Textoindependiente"/>
                  </w:pPr>
                </w:p>
              </w:txbxContent>
            </v:textbox>
            <w10:wrap anchorx="page" anchory="page"/>
          </v:shape>
        </w:pict>
      </w:r>
      <w:r w:rsidR="008A54A0" w:rsidRPr="008A54A0">
        <w:rPr>
          <w:b/>
          <w:lang w:val="es-ES"/>
        </w:rPr>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DD1D15" w:rsidRDefault="00DD1D15">
                  <w:pPr>
                    <w:pStyle w:val="Textoindependiente"/>
                  </w:pPr>
                </w:p>
              </w:txbxContent>
            </v:textbox>
            <w10:wrap anchorx="page" anchory="page"/>
          </v:shape>
        </w:pict>
      </w:r>
      <w:r w:rsidR="008A54A0" w:rsidRPr="008A54A0">
        <w:rPr>
          <w:b/>
          <w:lang w:val="es-ES"/>
        </w:rPr>
        <w:pict>
          <v:shape id="_x0000_s1295" type="#_x0000_t202" style="position:absolute;left:0;text-align:left;margin-left:0;margin-top:245.5pt;width:156.9pt;height:181.7pt;z-index:251669504;mso-position-horizontal:left;mso-position-horizontal-relative:page;mso-position-vertical-relative:page" filled="f" stroked="f" strokecolor="#c30">
            <v:textbox style="mso-next-textbox:#_x0000_s1295;mso-fit-shape-to-text:t">
              <w:txbxContent>
                <w:p w:rsidR="00DD1D15" w:rsidRPr="004A772E" w:rsidRDefault="00155BB4">
                  <w:pPr>
                    <w:pStyle w:val="TtulodeTDC1"/>
                    <w:rPr>
                      <w:color w:val="17365D" w:themeColor="text2" w:themeShade="BF"/>
                    </w:rPr>
                  </w:pPr>
                  <w:r w:rsidRPr="004A772E">
                    <w:rPr>
                      <w:color w:val="17365D" w:themeColor="text2" w:themeShade="BF"/>
                    </w:rPr>
                    <w:t>Detalles</w:t>
                  </w:r>
                </w:p>
                <w:p w:rsidR="00DD1D15" w:rsidRPr="004A772E" w:rsidRDefault="00DD1D15">
                  <w:pPr>
                    <w:pStyle w:val="TOCText"/>
                    <w:tabs>
                      <w:tab w:val="left" w:pos="588"/>
                    </w:tabs>
                    <w:ind w:left="-12"/>
                    <w:rPr>
                      <w:rStyle w:val="TOCNumberChar"/>
                      <w:color w:val="17365D" w:themeColor="text2" w:themeShade="BF"/>
                    </w:rPr>
                  </w:pPr>
                  <w:r w:rsidRPr="004A772E">
                    <w:rPr>
                      <w:rStyle w:val="TOCNumberChar"/>
                      <w:color w:val="17365D" w:themeColor="text2" w:themeShade="BF"/>
                    </w:rPr>
                    <w:t>1</w:t>
                  </w:r>
                  <w:r w:rsidRPr="004A772E">
                    <w:rPr>
                      <w:rStyle w:val="TOCNumberChar"/>
                      <w:color w:val="17365D" w:themeColor="text2" w:themeShade="BF"/>
                    </w:rPr>
                    <w:tab/>
                  </w:r>
                  <w:r w:rsidR="00155BB4" w:rsidRPr="004A772E">
                    <w:rPr>
                      <w:color w:val="17365D" w:themeColor="text2" w:themeShade="BF"/>
                    </w:rPr>
                    <w:t>Martes 16 de abril</w:t>
                  </w:r>
                </w:p>
                <w:p w:rsidR="00DD1D15" w:rsidRPr="004A772E" w:rsidRDefault="00155BB4">
                  <w:pPr>
                    <w:pStyle w:val="TOCText"/>
                    <w:tabs>
                      <w:tab w:val="left" w:pos="588"/>
                    </w:tabs>
                    <w:ind w:left="-12"/>
                    <w:rPr>
                      <w:color w:val="17365D" w:themeColor="text2" w:themeShade="BF"/>
                    </w:rPr>
                  </w:pPr>
                  <w:r w:rsidRPr="004A772E">
                    <w:rPr>
                      <w:rStyle w:val="TOCNumberChar"/>
                      <w:color w:val="17365D" w:themeColor="text2" w:themeShade="BF"/>
                    </w:rPr>
                    <w:t>2</w:t>
                  </w:r>
                  <w:r w:rsidRPr="004A772E">
                    <w:rPr>
                      <w:color w:val="17365D" w:themeColor="text2" w:themeShade="BF"/>
                    </w:rPr>
                    <w:t xml:space="preserve">           Teatro Mitre Hs. 21:30</w:t>
                  </w:r>
                </w:p>
                <w:p w:rsidR="00155BB4" w:rsidRPr="004A772E" w:rsidRDefault="00155BB4">
                  <w:pPr>
                    <w:pStyle w:val="TOCText"/>
                    <w:tabs>
                      <w:tab w:val="left" w:pos="588"/>
                    </w:tabs>
                    <w:ind w:left="-12"/>
                    <w:rPr>
                      <w:color w:val="17365D" w:themeColor="text2" w:themeShade="BF"/>
                    </w:rPr>
                  </w:pPr>
                  <w:r w:rsidRPr="004A772E">
                    <w:rPr>
                      <w:rStyle w:val="TOCNumberChar"/>
                      <w:color w:val="17365D" w:themeColor="text2" w:themeShade="BF"/>
                    </w:rPr>
                    <w:t>3</w:t>
                  </w:r>
                  <w:r w:rsidRPr="004A772E">
                    <w:rPr>
                      <w:color w:val="17365D" w:themeColor="text2" w:themeShade="BF"/>
                    </w:rPr>
                    <w:tab/>
                    <w:t xml:space="preserve">Alberto Favero : piano,     </w:t>
                  </w:r>
                </w:p>
                <w:p w:rsidR="00DD1D15" w:rsidRPr="004A772E" w:rsidRDefault="00155BB4">
                  <w:pPr>
                    <w:pStyle w:val="TOCText"/>
                    <w:tabs>
                      <w:tab w:val="left" w:pos="588"/>
                    </w:tabs>
                    <w:ind w:left="-12"/>
                    <w:rPr>
                      <w:color w:val="17365D" w:themeColor="text2" w:themeShade="BF"/>
                    </w:rPr>
                  </w:pPr>
                  <w:r w:rsidRPr="004A772E">
                    <w:rPr>
                      <w:rStyle w:val="TOCNumberChar"/>
                      <w:color w:val="17365D" w:themeColor="text2" w:themeShade="BF"/>
                    </w:rPr>
                    <w:t xml:space="preserve">            </w:t>
                  </w:r>
                  <w:r w:rsidRPr="004A772E">
                    <w:rPr>
                      <w:color w:val="17365D" w:themeColor="text2" w:themeShade="BF"/>
                    </w:rPr>
                    <w:t>dirección y arreglos</w:t>
                  </w:r>
                </w:p>
                <w:p w:rsidR="00DD1D15" w:rsidRPr="004A772E" w:rsidRDefault="00155BB4">
                  <w:pPr>
                    <w:pStyle w:val="TOCText"/>
                    <w:tabs>
                      <w:tab w:val="left" w:pos="588"/>
                    </w:tabs>
                    <w:ind w:left="-12"/>
                    <w:rPr>
                      <w:color w:val="17365D" w:themeColor="text2" w:themeShade="BF"/>
                    </w:rPr>
                  </w:pPr>
                  <w:r w:rsidRPr="004A772E">
                    <w:rPr>
                      <w:rStyle w:val="TOCNumberChar"/>
                      <w:color w:val="17365D" w:themeColor="text2" w:themeShade="BF"/>
                    </w:rPr>
                    <w:t xml:space="preserve">4          </w:t>
                  </w:r>
                  <w:r w:rsidRPr="004A772E">
                    <w:rPr>
                      <w:rStyle w:val="TOCNumberChar"/>
                      <w:b w:val="0"/>
                      <w:color w:val="17365D" w:themeColor="text2" w:themeShade="BF"/>
                    </w:rPr>
                    <w:t>Marcelo Mayor : guitarra</w:t>
                  </w:r>
                </w:p>
                <w:p w:rsidR="00DD1D15" w:rsidRPr="004A772E" w:rsidRDefault="00155BB4">
                  <w:pPr>
                    <w:pStyle w:val="TOCText"/>
                    <w:tabs>
                      <w:tab w:val="left" w:pos="588"/>
                    </w:tabs>
                    <w:ind w:left="-12"/>
                    <w:rPr>
                      <w:color w:val="17365D" w:themeColor="text2" w:themeShade="BF"/>
                    </w:rPr>
                  </w:pPr>
                  <w:r w:rsidRPr="004A772E">
                    <w:rPr>
                      <w:rStyle w:val="TOCNumberChar"/>
                      <w:color w:val="17365D" w:themeColor="text2" w:themeShade="BF"/>
                    </w:rPr>
                    <w:t>5</w:t>
                  </w:r>
                  <w:r w:rsidRPr="004A772E">
                    <w:rPr>
                      <w:color w:val="17365D" w:themeColor="text2" w:themeShade="BF"/>
                    </w:rPr>
                    <w:tab/>
                    <w:t>Quintino Cinalli :  bateria</w:t>
                  </w:r>
                </w:p>
                <w:p w:rsidR="00DD1D15" w:rsidRDefault="00155BB4">
                  <w:pPr>
                    <w:pStyle w:val="TOCText"/>
                    <w:tabs>
                      <w:tab w:val="left" w:pos="588"/>
                    </w:tabs>
                    <w:ind w:left="-12"/>
                    <w:rPr>
                      <w:color w:val="17365D" w:themeColor="text2" w:themeShade="BF"/>
                    </w:rPr>
                  </w:pPr>
                  <w:r w:rsidRPr="004A772E">
                    <w:rPr>
                      <w:rStyle w:val="TOCNumberChar"/>
                      <w:color w:val="17365D" w:themeColor="text2" w:themeShade="BF"/>
                    </w:rPr>
                    <w:t>6</w:t>
                  </w:r>
                  <w:r w:rsidRPr="004A772E">
                    <w:rPr>
                      <w:color w:val="17365D" w:themeColor="text2" w:themeShade="BF"/>
                    </w:rPr>
                    <w:tab/>
                    <w:t>Artur Puertas :  contrabajo</w:t>
                  </w:r>
                </w:p>
                <w:p w:rsidR="005F6681" w:rsidRDefault="005F6681">
                  <w:pPr>
                    <w:pStyle w:val="TOCText"/>
                    <w:tabs>
                      <w:tab w:val="left" w:pos="588"/>
                    </w:tabs>
                    <w:ind w:left="-12"/>
                    <w:rPr>
                      <w:color w:val="17365D" w:themeColor="text2" w:themeShade="BF"/>
                    </w:rPr>
                  </w:pPr>
                </w:p>
                <w:p w:rsidR="005F6681" w:rsidRDefault="005F6681">
                  <w:pPr>
                    <w:pStyle w:val="TOCText"/>
                    <w:tabs>
                      <w:tab w:val="left" w:pos="588"/>
                    </w:tabs>
                    <w:ind w:left="-12"/>
                    <w:rPr>
                      <w:color w:val="17365D" w:themeColor="text2" w:themeShade="BF"/>
                    </w:rPr>
                  </w:pPr>
                </w:p>
                <w:p w:rsidR="005F6681" w:rsidRDefault="005F6681">
                  <w:pPr>
                    <w:pStyle w:val="TOCText"/>
                    <w:tabs>
                      <w:tab w:val="left" w:pos="588"/>
                    </w:tabs>
                    <w:ind w:left="-12"/>
                    <w:rPr>
                      <w:color w:val="17365D" w:themeColor="text2" w:themeShade="BF"/>
                    </w:rPr>
                  </w:pPr>
                </w:p>
                <w:p w:rsidR="005F6681" w:rsidRPr="004A772E" w:rsidRDefault="005F6681">
                  <w:pPr>
                    <w:pStyle w:val="TOCText"/>
                    <w:tabs>
                      <w:tab w:val="left" w:pos="588"/>
                    </w:tabs>
                    <w:ind w:left="-12"/>
                    <w:rPr>
                      <w:color w:val="17365D" w:themeColor="text2" w:themeShade="BF"/>
                    </w:rPr>
                  </w:pPr>
                </w:p>
                <w:p w:rsidR="00DD1D15" w:rsidRPr="004A772E" w:rsidRDefault="00DD1D15">
                  <w:pPr>
                    <w:pStyle w:val="TOCText"/>
                    <w:tabs>
                      <w:tab w:val="left" w:pos="588"/>
                    </w:tabs>
                    <w:ind w:left="-12"/>
                    <w:rPr>
                      <w:color w:val="17365D" w:themeColor="text2" w:themeShade="BF"/>
                    </w:rPr>
                  </w:pPr>
                </w:p>
              </w:txbxContent>
            </v:textbox>
            <w10:wrap type="square" anchorx="page" anchory="page"/>
          </v:shape>
        </w:pict>
      </w:r>
      <w:r w:rsidR="00DD1D15" w:rsidRPr="005F6681">
        <w:rPr>
          <w:b/>
          <w:lang w:val="es-ES"/>
        </w:rPr>
        <w:br w:type="page"/>
      </w:r>
      <w:r w:rsidR="008A54A0" w:rsidRPr="008A54A0">
        <w:rPr>
          <w:b/>
          <w:lang w:val="es-ES"/>
        </w:rPr>
        <w:pict>
          <v:shape id="_x0000_s1355" type="#_x0000_t202" style="position:absolute;left:0;text-align:left;margin-left:230.4pt;margin-top:667pt;width:324pt;height:116pt;z-index:251679744;mso-position-horizontal-relative:page;mso-position-vertical-relative:page" filled="f" stroked="f">
            <v:textbox style="mso-next-textbox:#_x0000_s1355;mso-fit-shape-to-text:t" inset="0,0,,0">
              <w:txbxContent>
                <w:p w:rsidR="00DD1D15" w:rsidRPr="00D65228" w:rsidRDefault="00DD1D15">
                  <w:pPr>
                    <w:pStyle w:val="Textoindependiente"/>
                    <w:rPr>
                      <w:lang w:val="es-ES"/>
                    </w:rPr>
                  </w:pPr>
                </w:p>
              </w:txbxContent>
            </v:textbox>
            <w10:wrap anchorx="page" anchory="page"/>
          </v:shape>
        </w:pict>
      </w:r>
      <w:r w:rsidR="008A54A0" w:rsidRPr="008A54A0">
        <w:rPr>
          <w:b/>
          <w:lang w:val="es-ES"/>
        </w:rPr>
        <w:pict>
          <v:shape id="_x0000_s1354" type="#_x0000_t202" style="position:absolute;left:0;text-align:left;margin-left:230.4pt;margin-top:643.25pt;width:324pt;height:21.6pt;z-index:251678720;mso-position-horizontal-relative:page;mso-position-vertical-relative:page" filled="f" stroked="f">
            <v:textbox style="mso-next-textbox:#_x0000_s1354" inset="0,0,0,0">
              <w:txbxContent>
                <w:p w:rsidR="00DD1D15" w:rsidRDefault="00DD1D15">
                  <w:pPr>
                    <w:pStyle w:val="Ttulo1"/>
                  </w:pPr>
                </w:p>
              </w:txbxContent>
            </v:textbox>
            <w10:wrap anchorx="page" anchory="page"/>
          </v:shape>
        </w:pict>
      </w:r>
      <w:r w:rsidR="008A54A0" w:rsidRPr="008A54A0">
        <w:rPr>
          <w:b/>
          <w:lang w:val="es-ES"/>
        </w:rPr>
        <w:pict>
          <v:shape id="_x0000_s1068" type="#_x0000_t202" style="position:absolute;left:0;text-align:left;margin-left:46.8pt;margin-top:599.6pt;width:2in;height:40pt;z-index:251645952;mso-position-horizontal-relative:page;mso-position-vertical-relative:page" filled="f" stroked="f">
            <v:textbox style="mso-next-textbox:#_x0000_s1068" inset=",0,,0">
              <w:txbxContent>
                <w:p w:rsidR="00DD1D15" w:rsidRDefault="00DD1D15">
                  <w:pPr>
                    <w:pStyle w:val="CaptionText"/>
                  </w:pPr>
                </w:p>
              </w:txbxContent>
            </v:textbox>
            <w10:wrap anchorx="page" anchory="page"/>
          </v:shape>
        </w:pict>
      </w:r>
      <w:r w:rsidR="008A54A0" w:rsidRPr="008A54A0">
        <w:rPr>
          <w:b/>
          <w:lang w:val="es-ES"/>
        </w:rPr>
        <w:pict>
          <v:shape id="_x0000_s1321" type="#_x0000_t202" style="position:absolute;left:0;text-align:left;margin-left:46.8pt;margin-top:187.4pt;width:137.3pt;height:73.2pt;z-index:251673600;mso-position-horizontal-relative:page;mso-position-vertical-relative:page" filled="f" stroked="f">
            <v:textbox style="mso-next-textbox:#_x0000_s1321;mso-fit-shape-to-text:t">
              <w:txbxContent>
                <w:p w:rsidR="00DD1D15" w:rsidRDefault="00DD1D15">
                  <w:pPr>
                    <w:pStyle w:val="Pullquote"/>
                  </w:pPr>
                </w:p>
              </w:txbxContent>
            </v:textbox>
            <w10:wrap anchorx="page" anchory="page"/>
          </v:shape>
        </w:pict>
      </w:r>
      <w:r w:rsidR="008A54A0" w:rsidRPr="008A54A0">
        <w:rPr>
          <w:b/>
          <w:lang w:val="es-ES"/>
        </w:rPr>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DD1D15" w:rsidRDefault="00DD1D15">
                  <w:pPr>
                    <w:pStyle w:val="Textoindependiente"/>
                  </w:pPr>
                </w:p>
              </w:txbxContent>
            </v:textbox>
            <w10:wrap anchorx="page" anchory="page"/>
          </v:shape>
        </w:pict>
      </w:r>
      <w:r w:rsidR="008A54A0" w:rsidRPr="008A54A0">
        <w:rPr>
          <w:b/>
          <w:lang w:val="es-ES"/>
        </w:rPr>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DD1D15" w:rsidRDefault="00DD1D15">
                  <w:pPr>
                    <w:pStyle w:val="Textoindependiente"/>
                  </w:pPr>
                </w:p>
              </w:txbxContent>
            </v:textbox>
            <w10:wrap anchorx="page" anchory="page"/>
          </v:shape>
        </w:pict>
      </w:r>
      <w:r w:rsidR="008A54A0" w:rsidRPr="008A54A0">
        <w:rPr>
          <w:b/>
          <w:lang w:val="es-ES"/>
        </w:rPr>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DD1D15" w:rsidRDefault="00DD1D15">
                  <w:pPr>
                    <w:pStyle w:val="Textoindependiente"/>
                  </w:pPr>
                </w:p>
              </w:txbxContent>
            </v:textbox>
            <w10:wrap anchorx="page" anchory="page"/>
          </v:shape>
        </w:pict>
      </w:r>
      <w:r w:rsidR="008A54A0" w:rsidRPr="008A54A0">
        <w:rPr>
          <w:b/>
          <w:lang w:val="es-ES"/>
        </w:rPr>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DD1D15" w:rsidRDefault="00DD1D15">
                  <w:pPr>
                    <w:pStyle w:val="Textoindependiente"/>
                  </w:pPr>
                </w:p>
              </w:txbxContent>
            </v:textbox>
            <w10:wrap anchorx="page" anchory="page"/>
          </v:shape>
        </w:pict>
      </w:r>
      <w:r w:rsidR="008A54A0" w:rsidRPr="008A54A0">
        <w:rPr>
          <w:b/>
          <w:lang w:val="es-ES"/>
        </w:rPr>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DD1D15" w:rsidRDefault="00DD1D15">
                  <w:pPr>
                    <w:pStyle w:val="Textoindependiente"/>
                  </w:pPr>
                </w:p>
              </w:txbxContent>
            </v:textbox>
            <w10:wrap anchorx="page" anchory="page"/>
          </v:shape>
        </w:pict>
      </w:r>
    </w:p>
    <w:p w:rsidR="00DD1D15" w:rsidRDefault="004A12C2">
      <w:pPr>
        <w:rPr>
          <w:lang w:val="es-ES"/>
        </w:rPr>
      </w:pPr>
      <w:r w:rsidRPr="008A54A0">
        <w:rPr>
          <w:b/>
          <w:lang w:val="es-ES"/>
        </w:rPr>
        <w:lastRenderedPageBreak/>
        <w:pict>
          <v:shape id="_x0000_s1047" type="#_x0000_t202" style="position:absolute;margin-left:224.3pt;margin-top:249.8pt;width:324pt;height:19.6pt;z-index:251640832;mso-position-horizontal-relative:page;mso-position-vertical-relative:page" filled="f" stroked="f">
            <v:textbox style="mso-next-textbox:#_x0000_s1047;mso-fit-shape-to-text:t" inset="0,0,0,0">
              <w:txbxContent>
                <w:p w:rsidR="00DD1D15" w:rsidRPr="004A772E" w:rsidRDefault="004A772E">
                  <w:pPr>
                    <w:pStyle w:val="Ttulo1"/>
                    <w:rPr>
                      <w:color w:val="17365D" w:themeColor="text2" w:themeShade="BF"/>
                      <w:lang w:val="es-ES"/>
                    </w:rPr>
                  </w:pPr>
                  <w:r w:rsidRPr="004A772E">
                    <w:rPr>
                      <w:color w:val="17365D" w:themeColor="text2" w:themeShade="BF"/>
                      <w:lang w:val="es-ES"/>
                    </w:rPr>
                    <w:t>Quintino Cinalli</w:t>
                  </w:r>
                </w:p>
              </w:txbxContent>
            </v:textbox>
            <w10:wrap anchorx="page" anchory="page"/>
          </v:shape>
        </w:pict>
      </w:r>
      <w:r w:rsidRPr="008A54A0">
        <w:rPr>
          <w:lang w:val="es-ES"/>
        </w:rPr>
        <w:pict>
          <v:shape id="_x0000_s1072" type="#_x0000_t202" style="position:absolute;margin-left:46.8pt;margin-top:149.6pt;width:143.2pt;height:198.15pt;z-index:251646976;mso-position-horizontal-relative:page;mso-position-vertical-relative:page" filled="f" stroked="f">
            <v:textbox style="mso-next-textbox:#_x0000_s1072" inset=",0,,0">
              <w:txbxContent>
                <w:p w:rsidR="00DD1D15" w:rsidRPr="00D65228" w:rsidRDefault="00DD1D15">
                  <w:pPr>
                    <w:pStyle w:val="Textoindependiente"/>
                    <w:rPr>
                      <w:lang w:val="es-ES"/>
                    </w:rPr>
                  </w:pPr>
                </w:p>
              </w:txbxContent>
            </v:textbox>
            <w10:wrap anchorx="page" anchory="page"/>
          </v:shape>
        </w:pict>
      </w:r>
      <w:r w:rsidRPr="008A54A0">
        <w:rPr>
          <w:b/>
          <w:lang w:val="es-ES"/>
        </w:rPr>
        <w:pict>
          <v:shape id="_x0000_s1046" type="#_x0000_t202" style="position:absolute;margin-left:224.3pt;margin-top:282.8pt;width:324pt;height:350.5pt;z-index:251639808;mso-position-horizontal-relative:page;mso-position-vertical-relative:page" filled="f" stroked="f">
            <v:textbox style="mso-next-textbox:#_x0000_s1046;mso-fit-shape-to-text:t" inset="0,0,,0">
              <w:txbxContent>
                <w:p w:rsidR="00DD1D15" w:rsidRDefault="004A772E">
                  <w:pPr>
                    <w:pStyle w:val="Textoindependiente"/>
                    <w:rPr>
                      <w:color w:val="365F91" w:themeColor="accent1" w:themeShade="BF"/>
                      <w:sz w:val="22"/>
                      <w:szCs w:val="22"/>
                      <w:lang w:val="es-AR" w:eastAsia="es-CL"/>
                    </w:rPr>
                  </w:pPr>
                  <w:r w:rsidRPr="004A772E">
                    <w:rPr>
                      <w:color w:val="365F91" w:themeColor="accent1" w:themeShade="BF"/>
                      <w:sz w:val="22"/>
                      <w:szCs w:val="22"/>
                      <w:lang w:val="es-AR" w:eastAsia="es-CL"/>
                    </w:rPr>
                    <w:t>Es uno de los bateristas y percusionistas latinoamericanos más versátiles e inquietos. Está recorriendo un camino de expresión total, difícil de encasillar en un estilo musical especifico. Su estilo puede abarcar desde las raíces folklóricas del Sur Americano, como así también el jazz, el funk, rock, etc.. Ha actuado con importantes músicos y como docente dicta talleres, habiendo estado en Tilcara en el año 2012</w:t>
                  </w:r>
                </w:p>
                <w:p w:rsidR="004A772E" w:rsidRDefault="004A772E">
                  <w:pPr>
                    <w:pStyle w:val="Textoindependiente"/>
                    <w:rPr>
                      <w:color w:val="365F91" w:themeColor="accent1" w:themeShade="BF"/>
                      <w:lang w:val="es-AR"/>
                    </w:rPr>
                  </w:pPr>
                </w:p>
                <w:p w:rsidR="005F6681" w:rsidRPr="004A772E" w:rsidRDefault="005F6681">
                  <w:pPr>
                    <w:pStyle w:val="Textoindependiente"/>
                    <w:rPr>
                      <w:color w:val="365F91" w:themeColor="accent1" w:themeShade="BF"/>
                      <w:lang w:val="es-AR"/>
                    </w:rPr>
                  </w:pPr>
                </w:p>
                <w:p w:rsidR="004A772E" w:rsidRDefault="004A772E" w:rsidP="004A772E">
                  <w:pPr>
                    <w:pStyle w:val="Ttulo1"/>
                    <w:rPr>
                      <w:color w:val="17365D" w:themeColor="text2" w:themeShade="BF"/>
                      <w:lang w:val="es-ES"/>
                    </w:rPr>
                  </w:pPr>
                  <w:r>
                    <w:rPr>
                      <w:color w:val="17365D" w:themeColor="text2" w:themeShade="BF"/>
                      <w:lang w:val="es-ES"/>
                    </w:rPr>
                    <w:t>Marcelo Mayor</w:t>
                  </w:r>
                </w:p>
                <w:p w:rsidR="005F6681" w:rsidRDefault="005F6681" w:rsidP="004A772E">
                  <w:pPr>
                    <w:pStyle w:val="NormalWeb"/>
                    <w:spacing w:before="0" w:beforeAutospacing="0" w:after="0" w:afterAutospacing="0"/>
                    <w:jc w:val="both"/>
                    <w:rPr>
                      <w:rFonts w:ascii="Century Gothic" w:hAnsi="Century Gothic" w:cs="Century Gothic"/>
                      <w:color w:val="000000"/>
                      <w:lang w:val="es-ES" w:eastAsia="es-ES" w:bidi="hi-IN"/>
                    </w:rPr>
                  </w:pPr>
                </w:p>
                <w:p w:rsidR="004A772E" w:rsidRPr="005F6681" w:rsidRDefault="004A772E" w:rsidP="004A772E">
                  <w:pPr>
                    <w:pStyle w:val="NormalWeb"/>
                    <w:spacing w:before="0" w:beforeAutospacing="0" w:after="0" w:afterAutospacing="0"/>
                    <w:jc w:val="both"/>
                    <w:rPr>
                      <w:rStyle w:val="txtprincipalallo1"/>
                      <w:rFonts w:ascii="Century Gothic" w:hAnsi="Century Gothic" w:cs="Times New Roman"/>
                      <w:color w:val="365F91" w:themeColor="accent1" w:themeShade="BF"/>
                    </w:rPr>
                  </w:pPr>
                  <w:r w:rsidRPr="005F6681">
                    <w:rPr>
                      <w:rStyle w:val="Textoennegrita"/>
                      <w:rFonts w:ascii="Century Gothic" w:hAnsi="Century Gothic"/>
                      <w:b w:val="0"/>
                      <w:color w:val="365F91" w:themeColor="accent1" w:themeShade="BF"/>
                      <w:sz w:val="22"/>
                      <w:szCs w:val="22"/>
                    </w:rPr>
                    <w:t>Comenzó sus estudios</w:t>
                  </w:r>
                  <w:r w:rsidRPr="005F6681">
                    <w:rPr>
                      <w:rStyle w:val="txtprincipalallo1"/>
                      <w:rFonts w:ascii="Century Gothic" w:hAnsi="Century Gothic" w:cs="Times New Roman"/>
                      <w:color w:val="365F91" w:themeColor="accent1" w:themeShade="BF"/>
                    </w:rPr>
                    <w:t xml:space="preserve"> de guitarra a la edad de 7 años en el Conservatorio de su ciudad natal. En 1980 se radica en Capital Federal donde toma clases con los maestros Walter Malosetti y Armando Alonso y se inicia como profesional a mediado de los años 80. Ha integrado distintas formaciones </w:t>
                  </w:r>
                </w:p>
                <w:p w:rsidR="004A772E" w:rsidRPr="005F6681" w:rsidRDefault="004A772E" w:rsidP="004A772E">
                  <w:pPr>
                    <w:pStyle w:val="NormalWeb"/>
                    <w:spacing w:before="0" w:beforeAutospacing="0" w:after="0" w:afterAutospacing="0"/>
                    <w:jc w:val="both"/>
                    <w:rPr>
                      <w:rStyle w:val="Textoennegrita"/>
                      <w:rFonts w:ascii="Century Gothic" w:hAnsi="Century Gothic"/>
                      <w:b w:val="0"/>
                      <w:color w:val="365F91" w:themeColor="accent1" w:themeShade="BF"/>
                      <w:sz w:val="22"/>
                      <w:szCs w:val="22"/>
                    </w:rPr>
                  </w:pPr>
                  <w:r w:rsidRPr="005F6681">
                    <w:rPr>
                      <w:rStyle w:val="Textoennegrita"/>
                      <w:rFonts w:ascii="Century Gothic" w:hAnsi="Century Gothic"/>
                      <w:b w:val="0"/>
                      <w:color w:val="365F91" w:themeColor="accent1" w:themeShade="BF"/>
                      <w:sz w:val="22"/>
                      <w:szCs w:val="22"/>
                    </w:rPr>
                    <w:t>y ha actuado con músicos de renombre. Miembro de la big band de Lapouble, del Quinteto Argentino y de otros realizó giras y grabaciones en Europa. Actualmente lidera su propia formación.</w:t>
                  </w:r>
                </w:p>
                <w:p w:rsidR="004A772E" w:rsidRPr="004A772E" w:rsidRDefault="004A772E" w:rsidP="004A772E">
                  <w:pPr>
                    <w:rPr>
                      <w:lang w:val="es-ES"/>
                    </w:rPr>
                  </w:pPr>
                </w:p>
                <w:p w:rsidR="004A772E" w:rsidRPr="004A772E" w:rsidRDefault="004A772E">
                  <w:pPr>
                    <w:rPr>
                      <w:lang w:val="es-AR"/>
                    </w:rPr>
                  </w:pPr>
                </w:p>
              </w:txbxContent>
            </v:textbox>
            <w10:wrap anchorx="page" anchory="page"/>
          </v:shape>
        </w:pict>
      </w:r>
      <w:r w:rsidRPr="008A54A0">
        <w:rPr>
          <w:b/>
          <w:lang w:val="es-ES"/>
        </w:rPr>
        <w:pict>
          <v:shape id="_x0000_s1045" type="#_x0000_t202" style="position:absolute;margin-left:224.3pt;margin-top:83.95pt;width:324pt;height:19.6pt;z-index:251638784;mso-position-horizontal-relative:page;mso-position-vertical-relative:page" filled="f" stroked="f">
            <v:textbox style="mso-next-textbox:#_x0000_s1045;mso-fit-shape-to-text:t" inset="0,0,0,0">
              <w:txbxContent>
                <w:p w:rsidR="00DD1D15" w:rsidRPr="004A772E" w:rsidRDefault="004A772E">
                  <w:pPr>
                    <w:pStyle w:val="Ttulo1"/>
                    <w:rPr>
                      <w:color w:val="17365D" w:themeColor="text2" w:themeShade="BF"/>
                      <w:lang w:val="es-AR"/>
                    </w:rPr>
                  </w:pPr>
                  <w:r w:rsidRPr="004A772E">
                    <w:rPr>
                      <w:color w:val="17365D" w:themeColor="text2" w:themeShade="BF"/>
                      <w:lang w:val="es-AR"/>
                    </w:rPr>
                    <w:t>Antonio Puertas</w:t>
                  </w:r>
                </w:p>
              </w:txbxContent>
            </v:textbox>
            <w10:wrap anchorx="page" anchory="page"/>
          </v:shape>
        </w:pict>
      </w:r>
      <w:r w:rsidRPr="008A54A0">
        <w:rPr>
          <w:b/>
          <w:lang w:val="es-ES"/>
        </w:rPr>
        <w:pict>
          <v:shape id="_x0000_s1044" type="#_x0000_t202" style="position:absolute;margin-left:224.3pt;margin-top:109.4pt;width:324pt;height:140.4pt;z-index:251637760;mso-position-horizontal-relative:page;mso-position-vertical-relative:page" filled="f" stroked="f">
            <v:textbox style="mso-next-textbox:#_x0000_s1044;mso-fit-shape-to-text:t" inset="0,0,,0">
              <w:txbxContent>
                <w:p w:rsidR="004A772E" w:rsidRPr="004A772E" w:rsidRDefault="004A772E" w:rsidP="004A772E">
                  <w:pPr>
                    <w:pStyle w:val="estilo6"/>
                    <w:spacing w:before="0" w:beforeAutospacing="0" w:after="0" w:afterAutospacing="0"/>
                    <w:jc w:val="both"/>
                    <w:rPr>
                      <w:rStyle w:val="Textoennegrita"/>
                      <w:rFonts w:ascii="Century Gothic" w:eastAsia="Calibri" w:hAnsi="Century Gothic"/>
                      <w:b w:val="0"/>
                      <w:color w:val="365F91" w:themeColor="accent1" w:themeShade="BF"/>
                      <w:sz w:val="22"/>
                      <w:szCs w:val="22"/>
                    </w:rPr>
                  </w:pPr>
                  <w:r w:rsidRPr="004A772E">
                    <w:rPr>
                      <w:rStyle w:val="Textoennegrita"/>
                      <w:rFonts w:ascii="Century Gothic" w:eastAsia="Calibri" w:hAnsi="Century Gothic"/>
                      <w:b w:val="0"/>
                      <w:color w:val="365F91" w:themeColor="accent1" w:themeShade="BF"/>
                      <w:sz w:val="22"/>
                      <w:szCs w:val="22"/>
                    </w:rPr>
                    <w:t>Nacido en  1961, su encuentro con la música fue  a los quince años luego de escuchar a los Beatles, a partir de lo cual comenzó a tomar clases de bajo eléctrico y comenzó a tocar en grupos de rock.  En los  ochenta descubre el Jazz con  Charlie Parker, Miles Davis, y otros.    Estudió contrabajo clásico en los conservatorios “Manuel de Falla” y “Carlos López Buchardo”. Aparece en la escena del Jazz porteño tocando con importantes músicos. Se desempeña también como docente</w:t>
                  </w:r>
                </w:p>
                <w:p w:rsidR="00DD1D15" w:rsidRPr="00D65228" w:rsidRDefault="00DD1D15">
                  <w:pPr>
                    <w:pStyle w:val="Textoindependiente"/>
                    <w:rPr>
                      <w:lang w:val="es-ES"/>
                    </w:rPr>
                  </w:pPr>
                </w:p>
              </w:txbxContent>
            </v:textbox>
            <w10:wrap anchorx="page" anchory="page"/>
          </v:shape>
        </w:pict>
      </w:r>
      <w:r w:rsidR="008A54A0" w:rsidRPr="008A54A0">
        <w:rPr>
          <w:lang w:val="es-ES"/>
        </w:rPr>
        <w:pict>
          <v:shape id="_x0000_s1353" type="#_x0000_t202" style="position:absolute;margin-left:340.9pt;margin-top:126pt;width:225.9pt;height:580.65pt;z-index:251677696;mso-position-horizontal-relative:page;mso-position-vertical-relative:page" filled="f" stroked="f">
            <v:textbox style="mso-next-textbox:#_x0000_s1353" inset="0,0,0,0">
              <w:txbxContent>
                <w:p w:rsidR="00DD1D15" w:rsidRDefault="00DD1D15"/>
              </w:txbxContent>
            </v:textbox>
            <w10:wrap anchorx="page" anchory="page"/>
          </v:shape>
        </w:pict>
      </w:r>
      <w:r w:rsidR="008A54A0" w:rsidRPr="008A54A0">
        <w:rPr>
          <w:lang w:val="es-ES"/>
        </w:rPr>
        <w:pict>
          <v:shape id="_x0000_s1073" type="#_x0000_t202" style="position:absolute;margin-left:46.8pt;margin-top:126pt;width:324pt;height:18.75pt;z-index:251648000;mso-position-horizontal-relative:page;mso-position-vertical-relative:page" filled="f" stroked="f">
            <v:textbox style="mso-next-textbox:#_x0000_s1073;mso-fit-shape-to-text:t" inset=",0,,0">
              <w:txbxContent>
                <w:p w:rsidR="00DD1D15" w:rsidRDefault="00DD1D15">
                  <w:pPr>
                    <w:pStyle w:val="Ttulo1"/>
                  </w:pPr>
                </w:p>
              </w:txbxContent>
            </v:textbox>
            <w10:wrap anchorx="page" anchory="page"/>
          </v:shape>
        </w:pict>
      </w:r>
      <w:r w:rsidR="008A54A0" w:rsidRPr="008A54A0">
        <w:rPr>
          <w:lang w:val="es-ES"/>
        </w:rPr>
        <w:pict>
          <v:shape id="_x0000_s1074" type="#_x0000_t202" style="position:absolute;margin-left:46.8pt;margin-top:401.2pt;width:324pt;height:3in;z-index:251649024;mso-position-horizontal-relative:page;mso-position-vertical-relative:page" filled="f" stroked="f">
            <v:textbox style="mso-next-textbox:#_x0000_s1074;mso-fit-shape-to-text:t" inset=",0,,0">
              <w:txbxContent>
                <w:p w:rsidR="00DD1D15" w:rsidRPr="00D65228" w:rsidRDefault="00DD1D15">
                  <w:pPr>
                    <w:pStyle w:val="Textoindependiente"/>
                    <w:rPr>
                      <w:lang w:val="es-ES"/>
                    </w:rPr>
                  </w:pPr>
                </w:p>
              </w:txbxContent>
            </v:textbox>
            <w10:wrap anchorx="page" anchory="page"/>
          </v:shape>
        </w:pict>
      </w:r>
      <w:r w:rsidR="008A54A0" w:rsidRPr="008A54A0">
        <w:rPr>
          <w:lang w:val="es-ES"/>
        </w:rPr>
        <w:pict>
          <v:shape id="_x0000_s1076" type="#_x0000_t202" style="position:absolute;margin-left:46.8pt;margin-top:378pt;width:324pt;height:18.75pt;z-index:251650048;mso-position-horizontal-relative:page;mso-position-vertical-relative:page" filled="f" stroked="f">
            <v:textbox style="mso-next-textbox:#_x0000_s1076;mso-fit-shape-to-text:t" inset=",0,,0">
              <w:txbxContent>
                <w:p w:rsidR="00DD1D15" w:rsidRDefault="00DD1D15">
                  <w:pPr>
                    <w:pStyle w:val="Ttulo1"/>
                  </w:pPr>
                </w:p>
              </w:txbxContent>
            </v:textbox>
            <w10:wrap anchorx="page" anchory="page"/>
          </v:shape>
        </w:pict>
      </w:r>
      <w:r w:rsidR="008A54A0" w:rsidRPr="008A54A0">
        <w:rPr>
          <w:lang w:val="es-ES"/>
        </w:rPr>
        <w:pict>
          <v:shape id="_x0000_s1196" type="#_x0000_t202" style="position:absolute;margin-left:200pt;margin-top:82.8pt;width:7.2pt;height:7.2pt;z-index:251659264;visibility:hidden;mso-position-horizontal-relative:page;mso-position-vertical-relative:page" filled="f" stroked="f">
            <v:textbox style="mso-next-textbox:#_x0000_s1196" inset="0,0,0,0">
              <w:txbxContent>
                <w:p w:rsidR="00DD1D15" w:rsidRDefault="00DD1D15">
                  <w:pPr>
                    <w:pStyle w:val="Textoindependiente"/>
                  </w:pPr>
                </w:p>
              </w:txbxContent>
            </v:textbox>
            <w10:wrap anchorx="page" anchory="page"/>
          </v:shape>
        </w:pict>
      </w:r>
      <w:r w:rsidR="008A54A0" w:rsidRPr="008A54A0">
        <w:rPr>
          <w:lang w:val="es-ES"/>
        </w:rPr>
        <w:pict>
          <v:shape id="_x0000_s1200" type="#_x0000_t202" style="position:absolute;margin-left:198.2pt;margin-top:319pt;width:7.2pt;height:7.2pt;z-index:251660288;visibility:hidden;mso-position-horizontal-relative:page;mso-position-vertical-relative:page" filled="f" stroked="f">
            <v:textbox style="mso-next-textbox:#_x0000_s1200" inset="0,0,0,0">
              <w:txbxContent>
                <w:p w:rsidR="00DD1D15" w:rsidRDefault="00DD1D15">
                  <w:pPr>
                    <w:pStyle w:val="Textoindependiente"/>
                  </w:pPr>
                </w:p>
              </w:txbxContent>
            </v:textbox>
            <w10:wrap anchorx="page" anchory="page"/>
          </v:shape>
        </w:pict>
      </w:r>
      <w:r w:rsidR="008A54A0" w:rsidRPr="008A54A0">
        <w:rPr>
          <w:lang w:val="es-ES"/>
        </w:rPr>
        <w:pict>
          <v:shape id="_x0000_s1204" type="#_x0000_t202" style="position:absolute;margin-left:199pt;margin-top:546pt;width:7.2pt;height:7.2pt;z-index:251661312;visibility:hidden;mso-position-horizontal-relative:page;mso-position-vertical-relative:page" filled="f" stroked="f">
            <v:textbox style="mso-next-textbox:#_x0000_s1204" inset="0,0,0,0">
              <w:txbxContent>
                <w:p w:rsidR="00DD1D15" w:rsidRDefault="00DD1D15">
                  <w:pPr>
                    <w:pStyle w:val="Textoindependiente"/>
                  </w:pPr>
                </w:p>
              </w:txbxContent>
            </v:textbox>
            <w10:wrap anchorx="page" anchory="page"/>
          </v:shape>
        </w:pict>
      </w:r>
      <w:r w:rsidR="008A54A0" w:rsidRPr="008A54A0">
        <w:rPr>
          <w:lang w:val="es-ES"/>
        </w:rPr>
        <w:pict>
          <v:shape id="_x0000_s1208" type="#_x0000_t202" style="position:absolute;margin-left:43pt;margin-top:98pt;width:7.2pt;height:7.2pt;z-index:251662336;visibility:hidden;mso-position-horizontal-relative:page;mso-position-vertical-relative:page" filled="f" stroked="f">
            <v:textbox style="mso-next-textbox:#_x0000_s1208" inset="0,0,0,0">
              <w:txbxContent>
                <w:p w:rsidR="00DD1D15" w:rsidRDefault="00DD1D15">
                  <w:pPr>
                    <w:pStyle w:val="Textoindependiente"/>
                  </w:pPr>
                </w:p>
              </w:txbxContent>
            </v:textbox>
            <w10:wrap anchorx="page" anchory="page"/>
          </v:shape>
        </w:pict>
      </w:r>
      <w:r w:rsidR="008A54A0" w:rsidRPr="008A54A0">
        <w:rPr>
          <w:lang w:val="es-ES"/>
        </w:rPr>
        <w:pict>
          <v:shape id="_x0000_s1212" type="#_x0000_t202" style="position:absolute;margin-left:42.2pt;margin-top:436.8pt;width:7.2pt;height:7.2pt;z-index:251663360;visibility:hidden;mso-position-horizontal-relative:page;mso-position-vertical-relative:page" filled="f" stroked="f">
            <v:textbox style="mso-next-textbox:#_x0000_s1212" inset="0,0,0,0">
              <w:txbxContent>
                <w:p w:rsidR="00DD1D15" w:rsidRDefault="00DD1D15">
                  <w:pPr>
                    <w:pStyle w:val="Textoindependiente"/>
                  </w:pPr>
                </w:p>
              </w:txbxContent>
            </v:textbox>
            <w10:wrap anchorx="page" anchory="page"/>
          </v:shape>
        </w:pict>
      </w:r>
      <w:r w:rsidR="008A54A0" w:rsidRPr="008A54A0">
        <w:rPr>
          <w:lang w:val="es-ES"/>
        </w:rPr>
        <w:pict>
          <v:shape id="_x0000_s1244" type="#_x0000_t202" style="position:absolute;margin-left:200pt;margin-top:22pt;width:7.2pt;height:7.2pt;z-index:251664384;visibility:hidden;mso-position-horizontal-relative:page;mso-position-vertical-relative:page" filled="f" stroked="f">
            <v:textbox style="mso-next-textbox:#_x0000_s1244" inset="0,0,0,0">
              <w:txbxContent>
                <w:p w:rsidR="00DD1D15" w:rsidRDefault="00DD1D15">
                  <w:pPr>
                    <w:pStyle w:val="Textoindependiente"/>
                  </w:pPr>
                </w:p>
              </w:txbxContent>
            </v:textbox>
            <w10:wrap anchorx="page" anchory="page"/>
          </v:shape>
        </w:pict>
      </w:r>
      <w:r w:rsidR="008A54A0" w:rsidRPr="008A54A0">
        <w:rPr>
          <w:lang w:val="es-ES"/>
        </w:rPr>
        <w:pict>
          <v:shape id="_x0000_s1248" type="#_x0000_t202" style="position:absolute;margin-left:201pt;margin-top:213.8pt;width:7.2pt;height:7.2pt;z-index:251665408;visibility:hidden;mso-position-horizontal-relative:page;mso-position-vertical-relative:page" filled="f" stroked="f">
            <v:textbox style="mso-next-textbox:#_x0000_s1248" inset="0,0,0,0">
              <w:txbxContent>
                <w:p w:rsidR="00DD1D15" w:rsidRDefault="00DD1D15">
                  <w:pPr>
                    <w:pStyle w:val="Textoindependiente"/>
                  </w:pPr>
                </w:p>
              </w:txbxContent>
            </v:textbox>
            <w10:wrap anchorx="page" anchory="page"/>
          </v:shape>
        </w:pict>
      </w:r>
      <w:r w:rsidR="008A54A0" w:rsidRPr="008A54A0">
        <w:rPr>
          <w:lang w:val="es-ES"/>
        </w:rPr>
        <w:pict>
          <v:shape id="_x0000_s1252" type="#_x0000_t202" style="position:absolute;margin-left:202pt;margin-top:362pt;width:7.2pt;height:7.2pt;z-index:251666432;visibility:hidden;mso-position-horizontal-relative:page;mso-position-vertical-relative:page" filled="f" stroked="f">
            <v:textbox style="mso-next-textbox:#_x0000_s1252" inset="0,0,0,0">
              <w:txbxContent>
                <w:p w:rsidR="00DD1D15" w:rsidRDefault="00DD1D15">
                  <w:pPr>
                    <w:pStyle w:val="Textoindependiente"/>
                  </w:pPr>
                </w:p>
              </w:txbxContent>
            </v:textbox>
            <w10:wrap anchorx="page" anchory="page"/>
          </v:shape>
        </w:pict>
      </w:r>
    </w:p>
    <w:sectPr w:rsidR="00DD1D15" w:rsidSect="00DD1D15">
      <w:headerReference w:type="even" r:id="rId10"/>
      <w:headerReference w:type="default" r:id="rId11"/>
      <w:footerReference w:type="even" r:id="rId12"/>
      <w:footerReference w:type="default" r:id="rId13"/>
      <w:headerReference w:type="first" r:id="rId14"/>
      <w:footerReference w:type="first" r:id="rId15"/>
      <w:pgSz w:w="11907" w:h="16839"/>
      <w:pgMar w:top="1440" w:right="1800" w:bottom="720"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FC" w:rsidRDefault="00D60BFC">
      <w:pPr>
        <w:rPr>
          <w:lang w:val="es-ES"/>
        </w:rPr>
      </w:pPr>
      <w:r>
        <w:rPr>
          <w:lang w:val="es-ES"/>
        </w:rPr>
        <w:separator/>
      </w:r>
    </w:p>
  </w:endnote>
  <w:endnote w:type="continuationSeparator" w:id="1">
    <w:p w:rsidR="00D60BFC" w:rsidRDefault="00D60BFC">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FA" w:rsidRDefault="00E60E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FA" w:rsidRDefault="00E60EF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FA" w:rsidRDefault="00E60E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FC" w:rsidRDefault="00D60BFC">
      <w:pPr>
        <w:rPr>
          <w:lang w:val="es-ES"/>
        </w:rPr>
      </w:pPr>
      <w:r>
        <w:rPr>
          <w:lang w:val="es-ES"/>
        </w:rPr>
        <w:separator/>
      </w:r>
    </w:p>
  </w:footnote>
  <w:footnote w:type="continuationSeparator" w:id="1">
    <w:p w:rsidR="00D60BFC" w:rsidRDefault="00D60BFC">
      <w:pPr>
        <w:rPr>
          <w:lang w:val="es-ES"/>
        </w:rPr>
      </w:pPr>
      <w:r>
        <w:rPr>
          <w:lang w:val="es-E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5" w:rsidRDefault="008A54A0">
    <w:pPr>
      <w:pStyle w:val="Encabezado"/>
      <w:rPr>
        <w:lang w:val="es-ES"/>
      </w:rPr>
    </w:pPr>
    <w:r>
      <w:rPr>
        <w:noProof/>
        <w:lang w:val="es-AR" w:eastAsia="es-A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3735" o:spid="_x0000_s4104" type="#_x0000_t75" style="position:absolute;margin-left:0;margin-top:0;width:415.2pt;height:311.4pt;z-index:-251654144;mso-position-horizontal:center;mso-position-horizontal-relative:margin;mso-position-vertical:center;mso-position-vertical-relative:margin" o:allowincell="f">
          <v:imagedata r:id="rId1" o:title="West-Side-Story (1)" gain="19661f" blacklevel="22938f"/>
          <w10:wrap anchorx="margin" anchory="margin"/>
        </v:shape>
      </w:pict>
    </w:r>
    <w:r w:rsidRPr="008A54A0">
      <w:rPr>
        <w:lang w:val="es-ES"/>
      </w:rPr>
      <w:pict>
        <v:shapetype id="_x0000_t202" coordsize="21600,21600" o:spt="202" path="m,l,21600r21600,l21600,xe">
          <v:stroke joinstyle="miter"/>
          <v:path gradientshapeok="t" o:connecttype="rect"/>
        </v:shapetype>
        <v:shape id="_x0000_s4097" type="#_x0000_t202" style="position:absolute;margin-left:405pt;margin-top:38.25pt;width:153pt;height:25.45pt;z-index:251656192;mso-position-horizontal-relative:page;mso-position-vertical-relative:page" filled="f" stroked="f">
          <v:textbox style="mso-next-textbox:#_x0000_s4097;mso-fit-shape-to-text:t" inset=",7.2pt,,7.2pt">
            <w:txbxContent>
              <w:p w:rsidR="00DD1D15" w:rsidRPr="004A772E" w:rsidRDefault="004A772E">
                <w:pPr>
                  <w:pStyle w:val="PageTitle"/>
                  <w:rPr>
                    <w:lang w:val="es-AR"/>
                  </w:rPr>
                </w:pPr>
                <w:r>
                  <w:rPr>
                    <w:lang w:val="es-AR"/>
                  </w:rPr>
                  <w:t>west side story</w:t>
                </w:r>
              </w:p>
            </w:txbxContent>
          </v:textbox>
          <w10:wrap anchorx="page" anchory="page"/>
        </v:shape>
      </w:pict>
    </w:r>
    <w:r w:rsidRPr="008A54A0">
      <w:rPr>
        <w:lang w:val="es-ES"/>
      </w:rPr>
      <w:pict>
        <v:shape id="_x0000_s4098" type="#_x0000_t202" style="position:absolute;margin-left:46.8pt;margin-top:38.25pt;width:109pt;height:25.45pt;z-index:251655168;mso-position-horizontal-relative:page;mso-position-vertical-relative:page" filled="f" stroked="f">
          <v:textbox style="mso-next-textbox:#_x0000_s4098;mso-fit-shape-to-text:t" inset=",7.2pt,,7.2pt">
            <w:txbxContent>
              <w:p w:rsidR="00DD1D15" w:rsidRDefault="00DD1D15">
                <w:pPr>
                  <w:rPr>
                    <w:rStyle w:val="Nmerodepgina"/>
                  </w:rPr>
                </w:pPr>
                <w:r>
                  <w:rPr>
                    <w:rStyle w:val="Nmerodepgina"/>
                  </w:rPr>
                  <w:t xml:space="preserve">Página </w:t>
                </w:r>
                <w:r w:rsidR="008A54A0">
                  <w:rPr>
                    <w:rStyle w:val="Nmerodepgina"/>
                  </w:rPr>
                  <w:fldChar w:fldCharType="begin"/>
                </w:r>
                <w:r>
                  <w:rPr>
                    <w:rStyle w:val="Nmerodepgina"/>
                  </w:rPr>
                  <w:instrText xml:space="preserve"> PAGE </w:instrText>
                </w:r>
                <w:r w:rsidR="008A54A0">
                  <w:rPr>
                    <w:rStyle w:val="Nmerodepgina"/>
                  </w:rPr>
                  <w:fldChar w:fldCharType="separate"/>
                </w:r>
                <w:r w:rsidR="004A12C2">
                  <w:rPr>
                    <w:rStyle w:val="Nmerodepgina"/>
                    <w:noProof/>
                  </w:rPr>
                  <w:t>2</w:t>
                </w:r>
                <w:r w:rsidR="008A54A0">
                  <w:rPr>
                    <w:rStyle w:val="Nmerodepgina"/>
                  </w:rPr>
                  <w:fldChar w:fldCharType="end"/>
                </w:r>
              </w:p>
            </w:txbxContent>
          </v:textbox>
          <w10:wrap anchorx="page" anchory="page"/>
        </v:shape>
      </w:pict>
    </w:r>
    <w:r w:rsidRPr="008A54A0">
      <w:rPr>
        <w:lang w:val="es-ES"/>
      </w:rPr>
      <w:pict>
        <v:shape id="_x0000_s4099" type="#_x0000_t202" style="position:absolute;margin-left:0;margin-top:28.8pt;width:558pt;height:140.65pt;z-index:-251659264;mso-position-horizontal:center;mso-position-horizontal-relative:page;mso-position-vertical-relative:page" filled="f" stroked="f">
          <v:textbox style="mso-next-textbox:#_x0000_s4099;mso-fit-shape-to-text:t" inset=",7.2pt,,7.2pt">
            <w:txbxContent>
              <w:p w:rsidR="00DD1D15" w:rsidRDefault="00E60EFA">
                <w:r>
                  <w:rPr>
                    <w:rFonts w:ascii="Times New Roman" w:hAnsi="Times New Roman" w:cs="Times New Roman"/>
                    <w:noProof/>
                    <w:color w:val="auto"/>
                    <w:sz w:val="20"/>
                    <w:szCs w:val="20"/>
                    <w:lang w:val="es-AR" w:eastAsia="es-AR" w:bidi="ar-SA"/>
                  </w:rPr>
                  <w:drawing>
                    <wp:inline distT="0" distB="0" distL="0" distR="0">
                      <wp:extent cx="6863715" cy="341630"/>
                      <wp:effectExtent l="19050" t="0" r="0" b="0"/>
                      <wp:docPr id="10" name="Imagen 10"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ient"/>
                              <pic:cNvPicPr>
                                <a:picLocks noChangeAspect="1" noChangeArrowheads="1"/>
                              </pic:cNvPicPr>
                            </pic:nvPicPr>
                            <pic:blipFill>
                              <a:blip r:embed="rId2"/>
                              <a:srcRect b="78572"/>
                              <a:stretch>
                                <a:fillRect/>
                              </a:stretch>
                            </pic:blipFill>
                            <pic:spPr bwMode="auto">
                              <a:xfrm>
                                <a:off x="0" y="0"/>
                                <a:ext cx="6863715" cy="341630"/>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5" w:rsidRDefault="008A54A0">
    <w:pPr>
      <w:pStyle w:val="Encabezado"/>
      <w:rPr>
        <w:lang w:val="es-ES"/>
      </w:rPr>
    </w:pPr>
    <w:r>
      <w:rPr>
        <w:noProof/>
        <w:lang w:val="es-AR" w:eastAsia="es-A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3736" o:spid="_x0000_s4105" type="#_x0000_t75" style="position:absolute;margin-left:0;margin-top:0;width:415.2pt;height:311.4pt;z-index:-251653120;mso-position-horizontal:center;mso-position-horizontal-relative:margin;mso-position-vertical:center;mso-position-vertical-relative:margin" o:allowincell="f">
          <v:imagedata r:id="rId1" o:title="West-Side-Story (1)" gain="19661f" blacklevel="22938f"/>
          <w10:wrap anchorx="margin" anchory="margin"/>
        </v:shape>
      </w:pict>
    </w:r>
    <w:r w:rsidRPr="008A54A0">
      <w:rPr>
        <w:lang w:val="es-ES"/>
      </w:rPr>
      <w:pict>
        <v:shapetype id="_x0000_t202" coordsize="21600,21600" o:spt="202" path="m,l,21600r21600,l21600,xe">
          <v:stroke joinstyle="miter"/>
          <v:path gradientshapeok="t" o:connecttype="rect"/>
        </v:shapetype>
        <v:shape id="_x0000_s4100" type="#_x0000_t202" style="position:absolute;margin-left:449pt;margin-top:38.25pt;width:109pt;height:25.45pt;z-index:251658240;mso-position-horizontal-relative:page;mso-position-vertical-relative:page" filled="f" stroked="f">
          <v:textbox style="mso-next-textbox:#_x0000_s4100;mso-fit-shape-to-text:t" inset=",7.2pt,,7.2pt">
            <w:txbxContent>
              <w:p w:rsidR="00DD1D15" w:rsidRDefault="00DD1D15">
                <w:pPr>
                  <w:pStyle w:val="PageNumberRight"/>
                </w:pPr>
                <w:r>
                  <w:t xml:space="preserve">Página </w:t>
                </w:r>
                <w:fldSimple w:instr=" PAGE ">
                  <w:r w:rsidR="005F6681">
                    <w:rPr>
                      <w:noProof/>
                    </w:rPr>
                    <w:t>3</w:t>
                  </w:r>
                </w:fldSimple>
              </w:p>
            </w:txbxContent>
          </v:textbox>
          <w10:wrap anchorx="page" anchory="page"/>
        </v:shape>
      </w:pict>
    </w:r>
    <w:r w:rsidRPr="008A54A0">
      <w:rPr>
        <w:lang w:val="es-ES"/>
      </w:rPr>
      <w:pict>
        <v:shape id="_x0000_s4101" type="#_x0000_t202" style="position:absolute;margin-left:46.8pt;margin-top:38.25pt;width:153pt;height:25.45pt;z-index:251659264;mso-position-horizontal-relative:page;mso-position-vertical-relative:page" filled="f" stroked="f">
          <v:textbox style="mso-next-textbox:#_x0000_s4101;mso-fit-shape-to-text:t" inset=",7.2pt,,7.2pt">
            <w:txbxContent>
              <w:p w:rsidR="00DD1D15" w:rsidRDefault="00DD1D15">
                <w:pPr>
                  <w:pStyle w:val="PageTitleLeft"/>
                </w:pPr>
                <w:r>
                  <w:t>Boletín para los empleados</w:t>
                </w:r>
              </w:p>
            </w:txbxContent>
          </v:textbox>
          <w10:wrap anchorx="page" anchory="page"/>
        </v:shape>
      </w:pict>
    </w:r>
    <w:r w:rsidRPr="008A54A0">
      <w:rPr>
        <w:lang w:val="es-ES"/>
      </w:rPr>
      <w:pict>
        <v:shape id="_x0000_s4102"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DD1D15" w:rsidRDefault="00E60EFA">
                <w:r>
                  <w:rPr>
                    <w:rFonts w:ascii="Times New Roman" w:hAnsi="Times New Roman" w:cs="Times New Roman"/>
                    <w:noProof/>
                    <w:color w:val="auto"/>
                    <w:sz w:val="20"/>
                    <w:szCs w:val="20"/>
                    <w:lang w:val="es-AR" w:eastAsia="es-AR" w:bidi="ar-SA"/>
                  </w:rPr>
                  <w:drawing>
                    <wp:inline distT="0" distB="0" distL="0" distR="0">
                      <wp:extent cx="6863715" cy="341630"/>
                      <wp:effectExtent l="19050" t="0" r="0" b="0"/>
                      <wp:docPr id="2" name="Imagen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2"/>
                              <a:srcRect b="78572"/>
                              <a:stretch>
                                <a:fillRect/>
                              </a:stretch>
                            </pic:blipFill>
                            <pic:spPr bwMode="auto">
                              <a:xfrm>
                                <a:off x="0" y="0"/>
                                <a:ext cx="6863715" cy="341630"/>
                              </a:xfrm>
                              <a:prstGeom prst="rect">
                                <a:avLst/>
                              </a:prstGeom>
                              <a:noFill/>
                              <a:ln w="9525">
                                <a:noFill/>
                                <a:miter lim="800000"/>
                                <a:headEnd/>
                                <a:tailEnd/>
                              </a:ln>
                            </pic:spPr>
                          </pic:pic>
                        </a:graphicData>
                      </a:graphic>
                    </wp:inline>
                  </w:drawing>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FA" w:rsidRDefault="008A54A0">
    <w:pPr>
      <w:pStyle w:val="Encabezado"/>
    </w:pPr>
    <w:r>
      <w:rPr>
        <w:noProof/>
        <w:lang w:val="es-AR" w:eastAsia="es-A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3734" o:spid="_x0000_s4103" type="#_x0000_t75" style="position:absolute;margin-left:0;margin-top:0;width:415.2pt;height:311.4pt;z-index:-251655168;mso-position-horizontal:center;mso-position-horizontal-relative:margin;mso-position-vertical:center;mso-position-vertical-relative:margin" o:allowincell="f">
          <v:imagedata r:id="rId1" o:title="West-Side-Story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image001"/>
      </v:shape>
    </w:pict>
  </w:numPicBullet>
  <w:abstractNum w:abstractNumId="0">
    <w:nsid w:val="FFFFFF89"/>
    <w:multiLevelType w:val="singleLevel"/>
    <w:tmpl w:val="5E00B29A"/>
    <w:lvl w:ilvl="0">
      <w:start w:val="1"/>
      <w:numFmt w:val="bullet"/>
      <w:lvlText w:val=""/>
      <w:lvlJc w:val="left"/>
      <w:pPr>
        <w:tabs>
          <w:tab w:val="num" w:pos="360"/>
        </w:tabs>
        <w:ind w:left="360" w:hanging="360"/>
      </w:pPr>
      <w:rPr>
        <w:rFonts w:ascii="Symbol" w:hAnsi="Symbol" w:hint="default"/>
      </w:rPr>
    </w:lvl>
  </w:abstractNum>
  <w:abstractNum w:abstractNumId="1">
    <w:nsid w:val="4CD67263"/>
    <w:multiLevelType w:val="hybridMultilevel"/>
    <w:tmpl w:val="9B4C5C7A"/>
    <w:lvl w:ilvl="0" w:tplc="00E6D1BC">
      <w:start w:val="1"/>
      <w:numFmt w:val="bullet"/>
      <w:pStyle w:val="Listaconvietas"/>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ttachedTemplate r:id="rId1"/>
  <w:stylePaneFormatFilter w:val="3F01"/>
  <w:defaultTabStop w:val="720"/>
  <w:hyphenationZone w:val="425"/>
  <w:doNotHyphenateCaps/>
  <w:evenAndOddHeaders/>
  <w:displayHorizontalDrawingGridEvery w:val="0"/>
  <w:displayVerticalDrawingGridEvery w:val="0"/>
  <w:characterSpacingControl w:val="doNotCompress"/>
  <w:hdrShapeDefaults>
    <o:shapedefaults v:ext="edit" spidmax="6146"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4"/>
    </o:shapelayout>
  </w:hdrShapeDefaults>
  <w:footnotePr>
    <w:footnote w:id="0"/>
    <w:footnote w:id="1"/>
  </w:footnotePr>
  <w:endnotePr>
    <w:endnote w:id="0"/>
    <w:endnote w:id="1"/>
  </w:endnotePr>
  <w:compat/>
  <w:rsids>
    <w:rsidRoot w:val="004A772E"/>
    <w:rsid w:val="00155BB4"/>
    <w:rsid w:val="001B2633"/>
    <w:rsid w:val="002D7558"/>
    <w:rsid w:val="003422E9"/>
    <w:rsid w:val="004A12C2"/>
    <w:rsid w:val="004A772E"/>
    <w:rsid w:val="004C58E3"/>
    <w:rsid w:val="005F3E2C"/>
    <w:rsid w:val="005F6681"/>
    <w:rsid w:val="00621095"/>
    <w:rsid w:val="008A54A0"/>
    <w:rsid w:val="009E14D9"/>
    <w:rsid w:val="00A34AE4"/>
    <w:rsid w:val="00B27D39"/>
    <w:rsid w:val="00B621E7"/>
    <w:rsid w:val="00C74120"/>
    <w:rsid w:val="00D37024"/>
    <w:rsid w:val="00D60BFC"/>
    <w:rsid w:val="00D65228"/>
    <w:rsid w:val="00D70F8B"/>
    <w:rsid w:val="00D87449"/>
    <w:rsid w:val="00DC1AAD"/>
    <w:rsid w:val="00DC5A11"/>
    <w:rsid w:val="00DD1D15"/>
    <w:rsid w:val="00E60EFA"/>
    <w:rsid w:val="00F32B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4A0"/>
    <w:rPr>
      <w:rFonts w:ascii="Century Gothic" w:hAnsi="Century Gothic" w:cs="Century Gothic"/>
      <w:color w:val="000000"/>
      <w:sz w:val="24"/>
      <w:szCs w:val="24"/>
      <w:lang w:val="en-US" w:eastAsia="es-ES" w:bidi="hi-IN"/>
    </w:rPr>
  </w:style>
  <w:style w:type="paragraph" w:styleId="Ttulo1">
    <w:name w:val="heading 1"/>
    <w:basedOn w:val="Normal"/>
    <w:next w:val="Normal"/>
    <w:qFormat/>
    <w:rsid w:val="008A54A0"/>
    <w:pPr>
      <w:keepNext/>
      <w:outlineLvl w:val="0"/>
    </w:pPr>
    <w:rPr>
      <w:b/>
      <w:color w:val="3682A2"/>
      <w:sz w:val="32"/>
      <w:szCs w:val="32"/>
    </w:rPr>
  </w:style>
  <w:style w:type="paragraph" w:styleId="Ttulo2">
    <w:name w:val="heading 2"/>
    <w:basedOn w:val="Normal"/>
    <w:next w:val="Normal"/>
    <w:qFormat/>
    <w:rsid w:val="008A54A0"/>
    <w:pPr>
      <w:keepNext/>
      <w:spacing w:after="40"/>
      <w:outlineLvl w:val="1"/>
    </w:pPr>
    <w:rPr>
      <w:b/>
      <w:color w:val="336699"/>
      <w:sz w:val="32"/>
      <w:szCs w:val="32"/>
    </w:rPr>
  </w:style>
  <w:style w:type="paragraph" w:styleId="Ttulo3">
    <w:name w:val="heading 3"/>
    <w:basedOn w:val="Normal"/>
    <w:next w:val="Normal"/>
    <w:qFormat/>
    <w:rsid w:val="008A54A0"/>
    <w:pPr>
      <w:keepNext/>
      <w:outlineLvl w:val="2"/>
    </w:pPr>
    <w:rPr>
      <w:rFonts w:ascii="Palatino" w:hAnsi="Palatino" w:cs="Times New Roman"/>
      <w:color w:val="auto"/>
      <w:sz w:val="28"/>
      <w:szCs w:val="28"/>
    </w:rPr>
  </w:style>
  <w:style w:type="paragraph" w:styleId="Ttulo4">
    <w:name w:val="heading 4"/>
    <w:basedOn w:val="Normal"/>
    <w:next w:val="Normal"/>
    <w:qFormat/>
    <w:rsid w:val="008A54A0"/>
    <w:pPr>
      <w:keepNext/>
      <w:outlineLvl w:val="3"/>
    </w:pPr>
    <w:rPr>
      <w:rFonts w:ascii="Palatino" w:hAnsi="Palatino" w:cs="Times New Roman"/>
      <w:color w:val="auto"/>
    </w:rPr>
  </w:style>
  <w:style w:type="paragraph" w:styleId="Ttulo5">
    <w:name w:val="heading 5"/>
    <w:basedOn w:val="Normal"/>
    <w:next w:val="Normal"/>
    <w:qFormat/>
    <w:rsid w:val="008A54A0"/>
    <w:pPr>
      <w:spacing w:before="240" w:after="60"/>
      <w:outlineLvl w:val="4"/>
    </w:pPr>
    <w:rPr>
      <w:rFonts w:ascii="Comic Sans MS" w:hAnsi="Comic Sans MS" w:cs="Times New Roman"/>
      <w:color w:val="003300"/>
      <w:sz w:val="26"/>
      <w:szCs w:val="26"/>
    </w:rPr>
  </w:style>
  <w:style w:type="paragraph" w:styleId="Ttulo6">
    <w:name w:val="heading 6"/>
    <w:basedOn w:val="Normal"/>
    <w:next w:val="Normal"/>
    <w:qFormat/>
    <w:rsid w:val="008A54A0"/>
    <w:pPr>
      <w:spacing w:before="240" w:after="60"/>
      <w:outlineLvl w:val="5"/>
    </w:pPr>
    <w:rPr>
      <w:rFonts w:ascii="Times" w:hAnsi="Times" w:cs="Times"/>
      <w:b/>
      <w:color w:val="003300"/>
      <w:sz w:val="22"/>
      <w:szCs w:val="22"/>
    </w:rPr>
  </w:style>
  <w:style w:type="paragraph" w:styleId="Ttulo9">
    <w:name w:val="heading 9"/>
    <w:basedOn w:val="Normal"/>
    <w:next w:val="Normal"/>
    <w:qFormat/>
    <w:rsid w:val="008A54A0"/>
    <w:pPr>
      <w:keepNext/>
      <w:outlineLvl w:val="8"/>
    </w:pPr>
    <w:rPr>
      <w:i/>
      <w:color w:val="66663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A54A0"/>
    <w:pPr>
      <w:tabs>
        <w:tab w:val="center" w:pos="4320"/>
        <w:tab w:val="right" w:pos="8640"/>
      </w:tabs>
    </w:pPr>
  </w:style>
  <w:style w:type="paragraph" w:styleId="Piedepgina">
    <w:name w:val="footer"/>
    <w:basedOn w:val="Normal"/>
    <w:rsid w:val="008A54A0"/>
    <w:pPr>
      <w:tabs>
        <w:tab w:val="center" w:pos="4320"/>
        <w:tab w:val="right" w:pos="8640"/>
      </w:tabs>
    </w:pPr>
  </w:style>
  <w:style w:type="paragraph" w:styleId="Listaconvietas">
    <w:name w:val="List Bullet"/>
    <w:basedOn w:val="Normal"/>
    <w:rsid w:val="008A54A0"/>
    <w:pPr>
      <w:numPr>
        <w:numId w:val="3"/>
      </w:numPr>
    </w:pPr>
    <w:rPr>
      <w:sz w:val="20"/>
      <w:szCs w:val="20"/>
    </w:rPr>
  </w:style>
  <w:style w:type="character" w:customStyle="1" w:styleId="TextoindependienteCar">
    <w:name w:val="Texto independiente Car"/>
    <w:basedOn w:val="Fuentedeprrafopredeter"/>
    <w:link w:val="Textoindependiente"/>
    <w:locked/>
    <w:rsid w:val="008A54A0"/>
    <w:rPr>
      <w:rFonts w:ascii="Century Gothic" w:hAnsi="Century Gothic" w:cs="Century Gothic" w:hint="default"/>
      <w:sz w:val="17"/>
      <w:lang w:val="es-ES" w:eastAsia="es-ES" w:bidi="es-ES"/>
    </w:rPr>
  </w:style>
  <w:style w:type="paragraph" w:styleId="Textoindependiente">
    <w:name w:val="Body Text"/>
    <w:basedOn w:val="Normal"/>
    <w:link w:val="TextoindependienteCar"/>
    <w:rsid w:val="008A54A0"/>
    <w:pPr>
      <w:tabs>
        <w:tab w:val="left" w:pos="3326"/>
      </w:tabs>
      <w:spacing w:after="120" w:line="260" w:lineRule="atLeast"/>
      <w:jc w:val="both"/>
    </w:pPr>
    <w:rPr>
      <w:color w:val="auto"/>
      <w:sz w:val="17"/>
      <w:szCs w:val="17"/>
    </w:rPr>
  </w:style>
  <w:style w:type="paragraph" w:styleId="Textodeglobo">
    <w:name w:val="Balloon Text"/>
    <w:basedOn w:val="Normal"/>
    <w:semiHidden/>
    <w:rsid w:val="008A54A0"/>
    <w:rPr>
      <w:rFonts w:ascii="Tahoma" w:hAnsi="Tahoma" w:cs="Times New Roman"/>
      <w:sz w:val="16"/>
      <w:szCs w:val="16"/>
    </w:rPr>
  </w:style>
  <w:style w:type="paragraph" w:customStyle="1" w:styleId="TtulodeTDC1">
    <w:name w:val="Título de TDC1"/>
    <w:basedOn w:val="Normal"/>
    <w:rsid w:val="008A54A0"/>
    <w:pPr>
      <w:spacing w:before="60" w:after="120"/>
    </w:pPr>
    <w:rPr>
      <w:color w:val="3682A2"/>
      <w:sz w:val="22"/>
      <w:szCs w:val="22"/>
      <w:lang w:val="es-ES" w:bidi="es-ES"/>
    </w:rPr>
  </w:style>
  <w:style w:type="paragraph" w:customStyle="1" w:styleId="PageTitle">
    <w:name w:val="Page Title"/>
    <w:basedOn w:val="Normal"/>
    <w:rsid w:val="008A54A0"/>
    <w:pPr>
      <w:jc w:val="right"/>
    </w:pPr>
    <w:rPr>
      <w:b/>
      <w:caps/>
      <w:color w:val="FFFFFF"/>
      <w:sz w:val="18"/>
      <w:szCs w:val="18"/>
      <w:lang w:val="es-ES" w:bidi="es-ES"/>
    </w:rPr>
  </w:style>
  <w:style w:type="paragraph" w:customStyle="1" w:styleId="CaptionText">
    <w:name w:val="Caption Text"/>
    <w:basedOn w:val="Normal"/>
    <w:rsid w:val="008A54A0"/>
    <w:pPr>
      <w:spacing w:line="240" w:lineRule="atLeast"/>
    </w:pPr>
    <w:rPr>
      <w:i/>
      <w:color w:val="336699"/>
      <w:sz w:val="14"/>
      <w:szCs w:val="14"/>
      <w:lang w:val="es-ES" w:bidi="es-ES"/>
    </w:rPr>
  </w:style>
  <w:style w:type="character" w:customStyle="1" w:styleId="TOCNumberChar">
    <w:name w:val="TOC Number Char"/>
    <w:basedOn w:val="Fuentedeprrafopredeter"/>
    <w:link w:val="TOCNumber"/>
    <w:locked/>
    <w:rsid w:val="008A54A0"/>
    <w:rPr>
      <w:rFonts w:ascii="Century Gothic" w:hAnsi="Century Gothic" w:hint="default"/>
      <w:b/>
      <w:bCs w:val="0"/>
      <w:color w:val="000000"/>
      <w:sz w:val="18"/>
      <w:szCs w:val="24"/>
      <w:lang w:val="es-ES" w:eastAsia="es-ES" w:bidi="es-ES"/>
    </w:rPr>
  </w:style>
  <w:style w:type="paragraph" w:customStyle="1" w:styleId="TOCNumber">
    <w:name w:val="TOC Number"/>
    <w:basedOn w:val="Normal"/>
    <w:link w:val="TOCNumberChar"/>
    <w:rsid w:val="008A54A0"/>
    <w:pPr>
      <w:spacing w:before="60"/>
    </w:pPr>
    <w:rPr>
      <w:b/>
      <w:sz w:val="18"/>
      <w:szCs w:val="18"/>
      <w:lang w:val="es-ES" w:bidi="es-ES"/>
    </w:rPr>
  </w:style>
  <w:style w:type="paragraph" w:customStyle="1" w:styleId="Masthead">
    <w:name w:val="Masthead"/>
    <w:basedOn w:val="Normal"/>
    <w:rsid w:val="008A54A0"/>
    <w:pPr>
      <w:ind w:left="144"/>
    </w:pPr>
    <w:rPr>
      <w:color w:val="FFFFFF"/>
      <w:sz w:val="96"/>
      <w:szCs w:val="96"/>
      <w:lang w:val="es-ES" w:bidi="es-ES"/>
    </w:rPr>
  </w:style>
  <w:style w:type="paragraph" w:customStyle="1" w:styleId="VolumeandIssue">
    <w:name w:val="Volume and Issue"/>
    <w:basedOn w:val="Normal"/>
    <w:rsid w:val="008A54A0"/>
    <w:rPr>
      <w:b/>
      <w:caps/>
      <w:color w:val="FFFFFF"/>
      <w:spacing w:val="20"/>
      <w:sz w:val="18"/>
      <w:szCs w:val="18"/>
      <w:lang w:val="es-ES" w:bidi="es-ES"/>
    </w:rPr>
  </w:style>
  <w:style w:type="paragraph" w:customStyle="1" w:styleId="TOCText">
    <w:name w:val="TOC Text"/>
    <w:basedOn w:val="Normal"/>
    <w:rsid w:val="008A54A0"/>
    <w:pPr>
      <w:spacing w:before="60" w:after="60" w:line="320" w:lineRule="exact"/>
    </w:pPr>
    <w:rPr>
      <w:color w:val="auto"/>
      <w:sz w:val="16"/>
      <w:szCs w:val="16"/>
      <w:lang w:val="es-ES" w:bidi="es-ES"/>
    </w:rPr>
  </w:style>
  <w:style w:type="paragraph" w:customStyle="1" w:styleId="Pullquote">
    <w:name w:val="Pullquote"/>
    <w:basedOn w:val="Normal"/>
    <w:rsid w:val="008A54A0"/>
    <w:pPr>
      <w:pBdr>
        <w:top w:val="single" w:sz="6" w:space="1" w:color="336699"/>
        <w:bottom w:val="single" w:sz="6" w:space="1" w:color="336699"/>
      </w:pBdr>
      <w:spacing w:before="60" w:after="60" w:line="280" w:lineRule="exact"/>
      <w:ind w:left="58" w:right="58"/>
      <w:jc w:val="center"/>
    </w:pPr>
    <w:rPr>
      <w:i/>
      <w:color w:val="3682A2"/>
      <w:sz w:val="20"/>
      <w:szCs w:val="20"/>
      <w:lang w:val="es-ES" w:bidi="es-ES"/>
    </w:rPr>
  </w:style>
  <w:style w:type="paragraph" w:customStyle="1" w:styleId="Dates">
    <w:name w:val="Dates"/>
    <w:rsid w:val="008A54A0"/>
    <w:pPr>
      <w:jc w:val="center"/>
    </w:pPr>
    <w:rPr>
      <w:rFonts w:ascii="Trebuchet MS" w:hAnsi="Trebuchet MS" w:cs="Trebuchet MS"/>
      <w:sz w:val="18"/>
      <w:szCs w:val="18"/>
      <w:lang w:val="es-ES" w:eastAsia="es-ES" w:bidi="es-ES"/>
    </w:rPr>
  </w:style>
  <w:style w:type="paragraph" w:customStyle="1" w:styleId="Weekdays">
    <w:name w:val="Weekdays"/>
    <w:rsid w:val="008A54A0"/>
    <w:pPr>
      <w:jc w:val="center"/>
    </w:pPr>
    <w:rPr>
      <w:rFonts w:ascii="Trebuchet MS" w:hAnsi="Trebuchet MS" w:cs="Trebuchet MS"/>
      <w:b/>
      <w:color w:val="3682A2"/>
      <w:sz w:val="18"/>
      <w:szCs w:val="18"/>
      <w:lang w:val="es-ES" w:eastAsia="es-ES" w:bidi="es-ES"/>
    </w:rPr>
  </w:style>
  <w:style w:type="paragraph" w:customStyle="1" w:styleId="MonthNames">
    <w:name w:val="Month Names"/>
    <w:rsid w:val="008A54A0"/>
    <w:pPr>
      <w:tabs>
        <w:tab w:val="center" w:pos="707"/>
        <w:tab w:val="center" w:pos="812"/>
      </w:tabs>
      <w:jc w:val="center"/>
    </w:pPr>
    <w:rPr>
      <w:rFonts w:ascii="Century Gothic" w:hAnsi="Century Gothic" w:cs="Century Gothic"/>
      <w:b/>
      <w:bCs/>
      <w:caps/>
      <w:color w:val="FFFFFF"/>
      <w:sz w:val="18"/>
      <w:szCs w:val="18"/>
      <w:lang w:val="es-ES" w:eastAsia="es-ES" w:bidi="es-ES"/>
    </w:rPr>
  </w:style>
  <w:style w:type="paragraph" w:customStyle="1" w:styleId="DatesWeekend">
    <w:name w:val="Dates Weekend"/>
    <w:basedOn w:val="Dates"/>
    <w:rsid w:val="008A54A0"/>
    <w:rPr>
      <w:color w:val="000000"/>
    </w:rPr>
  </w:style>
  <w:style w:type="paragraph" w:customStyle="1" w:styleId="PageTitleLeft">
    <w:name w:val="Page Title Left"/>
    <w:basedOn w:val="PageTitle"/>
    <w:rsid w:val="008A54A0"/>
    <w:pPr>
      <w:jc w:val="left"/>
    </w:pPr>
  </w:style>
  <w:style w:type="paragraph" w:customStyle="1" w:styleId="PageNumberRight">
    <w:name w:val="Page Number Right"/>
    <w:basedOn w:val="Normal"/>
    <w:rsid w:val="008A54A0"/>
    <w:pPr>
      <w:jc w:val="right"/>
    </w:pPr>
    <w:rPr>
      <w:b/>
      <w:caps/>
      <w:color w:val="FFFFFF"/>
      <w:sz w:val="18"/>
      <w:szCs w:val="18"/>
      <w:lang w:val="es-ES" w:bidi="es-ES"/>
    </w:rPr>
  </w:style>
  <w:style w:type="paragraph" w:customStyle="1" w:styleId="NewsletterDate">
    <w:name w:val="Newsletter Date"/>
    <w:basedOn w:val="Normal"/>
    <w:rsid w:val="008A54A0"/>
    <w:rPr>
      <w:color w:val="3682A2"/>
      <w:sz w:val="22"/>
      <w:szCs w:val="22"/>
      <w:lang w:val="es-ES" w:bidi="es-ES"/>
    </w:rPr>
  </w:style>
  <w:style w:type="character" w:customStyle="1" w:styleId="EventsChar">
    <w:name w:val="Events Char"/>
    <w:basedOn w:val="TextoindependienteCar"/>
    <w:link w:val="Events"/>
    <w:locked/>
    <w:rsid w:val="008A54A0"/>
    <w:rPr>
      <w:b/>
      <w:bCs w:val="0"/>
    </w:rPr>
  </w:style>
  <w:style w:type="paragraph" w:customStyle="1" w:styleId="Events">
    <w:name w:val="Events"/>
    <w:basedOn w:val="Textoindependiente"/>
    <w:link w:val="EventsChar"/>
    <w:rsid w:val="008A54A0"/>
    <w:rPr>
      <w:b/>
      <w:lang w:val="es-ES" w:bidi="es-ES"/>
    </w:rPr>
  </w:style>
  <w:style w:type="paragraph" w:customStyle="1" w:styleId="Space">
    <w:name w:val="Space"/>
    <w:basedOn w:val="Textoindependiente"/>
    <w:rsid w:val="008A54A0"/>
    <w:pPr>
      <w:spacing w:after="0" w:line="240" w:lineRule="auto"/>
    </w:pPr>
    <w:rPr>
      <w:sz w:val="12"/>
      <w:szCs w:val="12"/>
      <w:lang w:val="es-ES" w:bidi="es-ES"/>
    </w:rPr>
  </w:style>
  <w:style w:type="character" w:styleId="Nmerodepgina">
    <w:name w:val="page number"/>
    <w:rsid w:val="008A54A0"/>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estilo6">
    <w:name w:val="estilo6"/>
    <w:basedOn w:val="Normal"/>
    <w:rsid w:val="004A772E"/>
    <w:pPr>
      <w:spacing w:before="100" w:beforeAutospacing="1" w:after="100" w:afterAutospacing="1"/>
    </w:pPr>
    <w:rPr>
      <w:rFonts w:ascii="Times New Roman" w:hAnsi="Times New Roman" w:cs="Times New Roman"/>
      <w:color w:val="CCCCCC"/>
      <w:sz w:val="48"/>
      <w:szCs w:val="48"/>
      <w:lang w:val="es-CL" w:eastAsia="es-CL" w:bidi="ar-SA"/>
    </w:rPr>
  </w:style>
  <w:style w:type="character" w:styleId="Textoennegrita">
    <w:name w:val="Strong"/>
    <w:basedOn w:val="Fuentedeprrafopredeter"/>
    <w:uiPriority w:val="22"/>
    <w:qFormat/>
    <w:rsid w:val="004A772E"/>
    <w:rPr>
      <w:b/>
      <w:bCs/>
    </w:rPr>
  </w:style>
  <w:style w:type="paragraph" w:styleId="NormalWeb">
    <w:name w:val="Normal (Web)"/>
    <w:basedOn w:val="Normal"/>
    <w:uiPriority w:val="99"/>
    <w:unhideWhenUsed/>
    <w:rsid w:val="004A772E"/>
    <w:pPr>
      <w:spacing w:before="100" w:beforeAutospacing="1" w:after="100" w:afterAutospacing="1"/>
    </w:pPr>
    <w:rPr>
      <w:rFonts w:ascii="Times New Roman" w:hAnsi="Times New Roman" w:cs="Times New Roman"/>
      <w:color w:val="auto"/>
      <w:lang w:val="es-CL" w:eastAsia="es-CL" w:bidi="ar-SA"/>
    </w:rPr>
  </w:style>
  <w:style w:type="character" w:customStyle="1" w:styleId="txtprincipalallo1">
    <w:name w:val="txt_principal_allo1"/>
    <w:basedOn w:val="Fuentedeprrafopredeter"/>
    <w:rsid w:val="004A772E"/>
    <w:rPr>
      <w:rFonts w:ascii="Arial" w:hAnsi="Arial" w:cs="Arial" w:hint="default"/>
      <w:i w:val="0"/>
      <w:iCs w:val="0"/>
      <w:color w:val="FFCC00"/>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posi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s.wikipedia.org/wiki/Pianis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Templates\Employee%20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38</TotalTime>
  <Pages>2</Pages>
  <Words>6</Words>
  <Characters>36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Manager/>
  <Company>Microsoft Corporation</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cp:lastPrinted>2005-07-11T14:57:00Z</cp:lastPrinted>
  <dcterms:created xsi:type="dcterms:W3CDTF">2013-04-04T19:18:00Z</dcterms:created>
  <dcterms:modified xsi:type="dcterms:W3CDTF">2013-04-04T20:01:00Z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TC060889443082</vt:lpwstr>
  </property>
</Properties>
</file>